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901DB" w14:textId="77777777" w:rsidR="00AA3432" w:rsidRDefault="00AA3432">
      <w:pPr>
        <w:widowControl w:val="0"/>
        <w:pBdr>
          <w:top w:val="nil"/>
          <w:left w:val="nil"/>
          <w:bottom w:val="nil"/>
          <w:right w:val="nil"/>
          <w:between w:val="nil"/>
        </w:pBdr>
        <w:spacing w:after="0" w:line="276" w:lineRule="auto"/>
        <w:rPr>
          <w:color w:val="000000"/>
          <w:sz w:val="22"/>
          <w:szCs w:val="22"/>
        </w:rPr>
      </w:pPr>
    </w:p>
    <w:tbl>
      <w:tblPr>
        <w:tblStyle w:val="a"/>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29966A79" w14:textId="77777777">
        <w:trPr>
          <w:trHeight w:val="510"/>
        </w:trPr>
        <w:tc>
          <w:tcPr>
            <w:tcW w:w="9072" w:type="dxa"/>
            <w:tcBorders>
              <w:bottom w:val="single" w:sz="4" w:space="0" w:color="EBC052"/>
            </w:tcBorders>
            <w:vAlign w:val="center"/>
          </w:tcPr>
          <w:p>
            <w:r>
              <w:t>9111000692</w:t>
            </w:r>
          </w:p>
        </w:tc>
      </w:tr>
      <w:tr w:rsidR="00AA3432" w14:paraId="53C85DCB" w14:textId="77777777">
        <w:trPr>
          <w:trHeight w:val="375"/>
        </w:trPr>
        <w:tc>
          <w:tcPr>
            <w:tcW w:w="9072" w:type="dxa"/>
            <w:tcBorders>
              <w:top w:val="single" w:sz="4" w:space="0" w:color="EBC052"/>
              <w:bottom w:val="single" w:sz="4" w:space="0" w:color="EBC052"/>
            </w:tcBorders>
            <w:vAlign w:val="center"/>
          </w:tcPr>
          <w:p>
            <w:r>
              <w:t>Oferta z dnia 2025-10-25</w:t>
            </w:r>
          </w:p>
        </w:tc>
      </w:tr>
      <w:tr w:rsidR="00AA3432" w14:paraId="021B53BD" w14:textId="77777777">
        <w:trPr>
          <w:trHeight w:val="345"/>
        </w:trPr>
        <w:tc>
          <w:tcPr>
            <w:tcW w:w="9072" w:type="dxa"/>
            <w:tcBorders>
              <w:top w:val="single" w:sz="4" w:space="0" w:color="EBC052"/>
              <w:bottom w:val="single" w:sz="4" w:space="0" w:color="EBC052"/>
            </w:tcBorders>
            <w:vAlign w:val="center"/>
          </w:tcPr>
          <w:p>
            <w:r>
              <w:t>Ważna do dnia 2025-10-31 roku</w:t>
            </w:r>
          </w:p>
        </w:tc>
      </w:tr>
      <w:tr w:rsidR="00AA3432" w14:paraId="53082D53" w14:textId="77777777">
        <w:trPr>
          <w:trHeight w:val="375"/>
        </w:trPr>
        <w:tc>
          <w:tcPr>
            <w:tcW w:w="9072" w:type="dxa"/>
            <w:tcBorders>
              <w:top w:val="single" w:sz="4" w:space="0" w:color="EBC052"/>
              <w:bottom w:val="single" w:sz="4" w:space="0" w:color="EBC052"/>
            </w:tcBorders>
            <w:vAlign w:val="center"/>
          </w:tcPr>
          <w:p w14:paraId="6D683D65" w14:textId="77777777" w:rsidR="00AA3432" w:rsidRDefault="00000000">
            <w:pPr>
              <w:ind w:left="144"/>
              <w:jc w:val="center"/>
              <w:rPr>
                <w:rFonts w:ascii="Play" w:eastAsia="Play" w:hAnsi="Play" w:cs="Play"/>
                <w:b/>
                <w:sz w:val="26"/>
                <w:szCs w:val="26"/>
              </w:rPr>
            </w:pPr>
            <w:r>
              <w:rPr>
                <w:rFonts w:ascii="Play" w:eastAsia="Play" w:hAnsi="Play" w:cs="Play"/>
                <w:sz w:val="26"/>
                <w:szCs w:val="26"/>
              </w:rPr>
              <w:t xml:space="preserve">Zlecenie dodatkowe </w:t>
            </w:r>
            <w:r>
              <w:rPr>
                <w:rFonts w:ascii="Play" w:eastAsia="Play" w:hAnsi="Play" w:cs="Play"/>
                <w:b/>
                <w:sz w:val="26"/>
                <w:szCs w:val="26"/>
              </w:rPr>
              <w:t>(wersja standard)</w:t>
            </w:r>
          </w:p>
        </w:tc>
      </w:tr>
    </w:tbl>
    <w:p w14:paraId="7BBFADA1" w14:textId="77777777" w:rsidR="00AA3432" w:rsidRDefault="00AA3432">
      <w:pPr>
        <w:spacing w:before="120" w:after="120" w:line="276" w:lineRule="auto"/>
        <w:jc w:val="both"/>
        <w:rPr>
          <w:rFonts w:ascii="Play" w:eastAsia="Play" w:hAnsi="Play" w:cs="Play"/>
          <w:color w:val="000000"/>
        </w:rPr>
      </w:pPr>
    </w:p>
    <w:p w14:paraId="0374E996" w14:textId="77777777" w:rsidR="00AA3432" w:rsidRDefault="00000000">
      <w:pPr>
        <w:spacing w:before="120" w:after="120" w:line="276" w:lineRule="auto"/>
        <w:jc w:val="both"/>
        <w:rPr>
          <w:rFonts w:ascii="Play" w:eastAsia="Play" w:hAnsi="Play" w:cs="Play"/>
          <w:color w:val="000000"/>
        </w:rPr>
      </w:pPr>
      <w:r>
        <w:t>MaxPro przesyła propozycję usług dla  9111000692 (także jako „Zleceniodawca”). Z przyjemnością nawiążemy współpracę z 9111000692 i wspomożemy Państwa w realizacji opisanego zadania. Czekamy na możliwość rozpoczęcia współpracy!</w:t>
      </w:r>
    </w:p>
    <w:p w14:paraId="3731C8C7" w14:textId="77777777" w:rsidR="00AA3432" w:rsidRDefault="00000000">
      <w:pPr>
        <w:spacing w:before="144" w:line="276" w:lineRule="auto"/>
        <w:rPr>
          <w:rFonts w:ascii="Play" w:eastAsia="Play" w:hAnsi="Play" w:cs="Play"/>
          <w:color w:val="000000"/>
          <w:sz w:val="21"/>
          <w:szCs w:val="21"/>
        </w:rPr>
      </w:pPr>
      <w:r>
        <w:rPr>
          <w:rFonts w:ascii="Play" w:eastAsia="Play" w:hAnsi="Play" w:cs="Play"/>
          <w:noProof/>
          <w:color w:val="FFFFFF"/>
          <w:sz w:val="24"/>
          <w:szCs w:val="24"/>
        </w:rPr>
        <mc:AlternateContent>
          <mc:Choice Requires="wpg">
            <w:drawing>
              <wp:inline distT="0" distB="0" distL="0" distR="0" wp14:anchorId="58AD0DC8" wp14:editId="01F68821">
                <wp:extent cx="5732145" cy="25400"/>
                <wp:effectExtent l="0" t="0" r="0" b="0"/>
                <wp:docPr id="2" name="Łącznik prosty ze strzałką 2"/>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2"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0BF0575B"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Przedmiot zlecenia</w:t>
      </w:r>
    </w:p>
    <w:p w14:paraId="1E540877" w14:textId="77777777" w:rsidR="00AA3432" w:rsidRDefault="00000000">
      <w:pPr>
        <w:numPr>
          <w:ilvl w:val="0"/>
          <w:numId w:val="4"/>
        </w:numPr>
        <w:spacing w:before="144" w:after="60" w:line="276" w:lineRule="auto"/>
        <w:rPr>
          <w:rFonts w:ascii="Play" w:eastAsia="Play" w:hAnsi="Play" w:cs="Play"/>
        </w:rPr>
      </w:pPr>
      <w:r>
        <w:t xml:space="preserve">Temat: </w:t>
        <w:tab/>
        <w:tab/>
        <w:t>Wykonanie kompleksowe</w:t>
      </w:r>
    </w:p>
    <w:p w14:paraId="18D57EDF" w14:textId="77777777" w:rsidR="00AA3432" w:rsidRDefault="00000000">
      <w:pPr>
        <w:numPr>
          <w:ilvl w:val="0"/>
          <w:numId w:val="4"/>
        </w:numPr>
        <w:spacing w:before="144" w:after="60" w:line="276" w:lineRule="auto"/>
        <w:rPr>
          <w:rFonts w:ascii="Play" w:eastAsia="Play" w:hAnsi="Play" w:cs="Play"/>
        </w:rPr>
      </w:pPr>
      <w:r>
        <w:t>Kategoria:</w:t>
        <w:tab/>
        <w:tab/>
        <w:t>Księgowość</w:t>
      </w:r>
    </w:p>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5"/>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7"/>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14:paraId="5170E8FB" w14:textId="713B2F01" w:rsidR="00AA3432" w:rsidRDefault="00000000">
      <w:pPr>
        <w:numPr>
          <w:ilvl w:val="0"/>
          <w:numId w:val="4"/>
        </w:numPr>
        <w:spacing w:before="144" w:after="60" w:line="276" w:lineRule="auto"/>
        <w:rPr>
          <w:rFonts w:ascii="Play" w:eastAsia="Play" w:hAnsi="Play" w:cs="Play"/>
        </w:rPr>
      </w:pPr>
      <w:r>
        <w:t xml:space="preserve">Opis: </w:t>
        <w:tab/>
        <w:tab/>
        <w:t>OPIS zlecenia</w:t>
      </w:r>
    </w:p>
    <w:p w14:paraId="73A6D952" w14:textId="77777777" w:rsidR="00AA3432" w:rsidRDefault="00000000">
      <w:pPr>
        <w:spacing w:before="144" w:after="60" w:line="276" w:lineRule="auto"/>
        <w:rPr>
          <w:rFonts w:ascii="Play" w:eastAsia="Play" w:hAnsi="Play" w:cs="Play"/>
          <w:sz w:val="20"/>
          <w:szCs w:val="20"/>
        </w:rPr>
      </w:pPr>
      <w:r>
        <w:rPr>
          <w:rFonts w:ascii="Play" w:eastAsia="Play" w:hAnsi="Play" w:cs="Play"/>
          <w:noProof/>
          <w:color w:val="FFFFFF"/>
          <w:sz w:val="24"/>
          <w:szCs w:val="24"/>
        </w:rPr>
        <mc:AlternateContent>
          <mc:Choice Requires="wpg">
            <w:drawing>
              <wp:inline distT="0" distB="0" distL="0" distR="0" wp14:anchorId="69D0FEA0" wp14:editId="11C53984">
                <wp:extent cx="5732145" cy="25400"/>
                <wp:effectExtent l="0" t="0" r="0" b="0"/>
                <wp:docPr id="1" name="Łącznik prosty ze strzałką 1"/>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71796D54" w14:textId="77777777" w:rsidR="002507B1" w:rsidRDefault="002507B1">
      <w:pPr>
        <w:spacing w:before="144" w:after="60" w:line="276" w:lineRule="auto"/>
        <w:rPr>
          <w:rFonts w:ascii="Play" w:eastAsia="Play" w:hAnsi="Play" w:cs="Play"/>
          <w:sz w:val="20"/>
          <w:szCs w:val="20"/>
        </w:rPr>
      </w:pPr>
    </w:p>
    <w:p w14:paraId="25B43D35" w14:textId="44C40BA6" w:rsidR="002507B1" w:rsidRDefault="002507B1">
      <w:pPr>
        <w:spacing w:before="144" w:after="60" w:line="276" w:lineRule="auto"/>
        <w:rPr>
          <w:rFonts w:ascii="Play" w:eastAsia="Play" w:hAnsi="Play" w:cs="Play"/>
          <w:sz w:val="20"/>
          <w:szCs w:val="20"/>
        </w:rPr>
      </w:pP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p>
    <w:p w14:paraId="34110821" w14:textId="77777777" w:rsidR="002507B1" w:rsidRDefault="002507B1">
      <w:pPr>
        <w:spacing w:before="144" w:after="60" w:line="276" w:lineRule="auto"/>
        <w:rPr>
          <w:rFonts w:ascii="Play" w:eastAsia="Play" w:hAnsi="Play" w:cs="Play"/>
          <w:sz w:val="20"/>
          <w:szCs w:val="20"/>
        </w:rPr>
      </w:pPr>
    </w:p>
    <w:p w14:paraId="7D6667B7" w14:textId="77777777" w:rsidR="002507B1" w:rsidRDefault="002507B1">
      <w:pPr>
        <w:spacing w:before="144" w:after="60" w:line="276" w:lineRule="auto"/>
        <w:rPr>
          <w:rFonts w:ascii="Play" w:eastAsia="Play" w:hAnsi="Play" w:cs="Play"/>
          <w:sz w:val="20"/>
          <w:szCs w:val="20"/>
        </w:rPr>
      </w:pPr>
    </w:p>
    <w:p w14:paraId="60BD8CD7" w14:textId="77777777" w:rsidR="002507B1" w:rsidRDefault="002507B1">
      <w:pPr>
        <w:spacing w:before="144" w:after="60" w:line="276" w:lineRule="auto"/>
        <w:rPr>
          <w:rFonts w:ascii="Play" w:eastAsia="Play" w:hAnsi="Play" w:cs="Play"/>
          <w:sz w:val="20"/>
          <w:szCs w:val="20"/>
        </w:rPr>
      </w:pPr>
    </w:p>
    <w:p w14:paraId="06F42FAE" w14:textId="77777777" w:rsidR="002507B1" w:rsidRDefault="002507B1">
      <w:pPr>
        <w:spacing w:before="144" w:after="60" w:line="276" w:lineRule="auto"/>
        <w:rPr>
          <w:rFonts w:ascii="Play" w:eastAsia="Play" w:hAnsi="Play" w:cs="Play"/>
          <w:sz w:val="20"/>
          <w:szCs w:val="20"/>
        </w:rPr>
      </w:pPr>
    </w:p>
    <w:p w14:paraId="08DBD1CB" w14:textId="77777777" w:rsidR="002507B1" w:rsidRDefault="002507B1">
      <w:pPr>
        <w:spacing w:before="144" w:after="60" w:line="276" w:lineRule="auto"/>
        <w:rPr>
          <w:rFonts w:ascii="Play" w:eastAsia="Play" w:hAnsi="Play" w:cs="Play"/>
          <w:sz w:val="20"/>
          <w:szCs w:val="20"/>
        </w:rPr>
      </w:pPr>
    </w:p>
    <w:p w14:paraId="0B7A6CB0" w14:textId="77777777" w:rsidR="002507B1" w:rsidRDefault="002507B1">
      <w:pPr>
        <w:spacing w:before="144" w:after="60" w:line="276" w:lineRule="auto"/>
        <w:rPr>
          <w:rFonts w:ascii="Play" w:eastAsia="Play" w:hAnsi="Play" w:cs="Play"/>
          <w:sz w:val="20"/>
          <w:szCs w:val="20"/>
        </w:rPr>
      </w:pPr>
    </w:p>
    <w:p w14:paraId="3D26B0C0" w14:textId="77777777" w:rsidR="002507B1" w:rsidRDefault="002507B1">
      <w:pPr>
        <w:spacing w:before="144" w:after="60" w:line="276" w:lineRule="auto"/>
        <w:rPr>
          <w:rFonts w:ascii="Play" w:eastAsia="Play" w:hAnsi="Play" w:cs="Play"/>
          <w:sz w:val="20"/>
          <w:szCs w:val="20"/>
        </w:rPr>
      </w:pPr>
    </w:p>
    <w:p w14:paraId="09D069AB" w14:textId="77777777" w:rsidR="002507B1" w:rsidRDefault="002507B1">
      <w:pPr>
        <w:spacing w:before="144" w:after="60" w:line="276" w:lineRule="auto"/>
        <w:rPr>
          <w:rFonts w:ascii="Play" w:eastAsia="Play" w:hAnsi="Play" w:cs="Play"/>
          <w:sz w:val="20"/>
          <w:szCs w:val="20"/>
        </w:rPr>
      </w:pPr>
    </w:p>
    <w:p w14:paraId="13FBFB10" w14:textId="77777777" w:rsidR="002507B1" w:rsidRDefault="002507B1">
      <w:pPr>
        <w:spacing w:before="144" w:after="60" w:line="276" w:lineRule="auto"/>
        <w:rPr>
          <w:rFonts w:ascii="Play" w:eastAsia="Play" w:hAnsi="Play" w:cs="Play"/>
          <w:sz w:val="20"/>
          <w:szCs w:val="20"/>
        </w:rPr>
      </w:pPr>
    </w:p>
    <w:p w14:paraId="069941ED" w14:textId="319EFEBE" w:rsidR="00AA3432" w:rsidRPr="002507B1" w:rsidRDefault="00000000" w:rsidP="002507B1">
      <w:pPr>
        <w:pStyle w:val="Nagwek2"/>
        <w:spacing w:before="144" w:line="276" w:lineRule="auto"/>
        <w:rPr>
          <w:rFonts w:ascii="Play" w:eastAsia="Play" w:hAnsi="Play" w:cs="Play"/>
          <w:color w:val="2D2D2D"/>
        </w:rPr>
      </w:pPr>
      <w:r>
        <w:rPr>
          <w:rFonts w:ascii="Play" w:eastAsia="Play" w:hAnsi="Play" w:cs="Play"/>
          <w:noProof/>
          <w:color w:val="FFFFFF"/>
        </w:rPr>
        <w:lastRenderedPageBreak/>
        <mc:AlternateContent>
          <mc:Choice Requires="wpg">
            <w:drawing>
              <wp:inline distT="0" distB="0" distL="0" distR="0" wp14:anchorId="563C2AF5" wp14:editId="5D48E712">
                <wp:extent cx="5732145" cy="25400"/>
                <wp:effectExtent l="0" t="0" r="0" b="0"/>
                <wp:docPr id="4" name="Łącznik prosty ze strzałką 4"/>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4"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tbl>
      <w:tblPr>
        <w:tblStyle w:val="a0"/>
        <w:tblpPr w:leftFromText="141" w:rightFromText="141" w:vertAnchor="text" w:tblpY="560"/>
        <w:tblW w:w="89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305"/>
        <w:gridCol w:w="2881"/>
        <w:gridCol w:w="2746"/>
      </w:tblGrid>
      <w:tr w:rsidR="00AA3432" w14:paraId="188D1D08" w14:textId="77777777" w:rsidTr="00AA3432">
        <w:trPr>
          <w:cnfStyle w:val="100000000000" w:firstRow="1" w:lastRow="0" w:firstColumn="0" w:lastColumn="0" w:oddVBand="0" w:evenVBand="0" w:oddHBand="0" w:evenHBand="0" w:firstRowFirstColumn="0" w:firstRowLastColumn="0" w:lastRowFirstColumn="0" w:lastRowLastColumn="0"/>
        </w:trPr>
        <w:tc>
          <w:tcPr>
            <w:tcW w:w="3305" w:type="dxa"/>
            <w:shd w:val="clear" w:color="auto" w:fill="EBC052"/>
          </w:tcPr>
          <w:p w14:paraId="4082DD6A" w14:textId="77777777" w:rsidR="00AA3432" w:rsidRDefault="00000000">
            <w:pPr>
              <w:spacing w:line="276" w:lineRule="auto"/>
              <w:rPr>
                <w:rFonts w:ascii="Play" w:eastAsia="Play" w:hAnsi="Play" w:cs="Play"/>
              </w:rPr>
            </w:pPr>
            <w:r>
              <w:rPr>
                <w:rFonts w:ascii="Play" w:eastAsia="Play" w:hAnsi="Play" w:cs="Play"/>
              </w:rPr>
              <w:t xml:space="preserve">Koszt usług </w:t>
            </w:r>
          </w:p>
          <w:p w14:paraId="77750DD0" w14:textId="77777777" w:rsidR="00AA3432" w:rsidRDefault="00000000">
            <w:pPr>
              <w:spacing w:line="276" w:lineRule="auto"/>
              <w:rPr>
                <w:rFonts w:ascii="Play" w:eastAsia="Play" w:hAnsi="Play" w:cs="Play"/>
              </w:rPr>
            </w:pPr>
            <w:r>
              <w:rPr>
                <w:rFonts w:ascii="Play" w:eastAsia="Play" w:hAnsi="Play" w:cs="Play"/>
                <w:b w:val="0"/>
                <w:sz w:val="20"/>
                <w:szCs w:val="20"/>
              </w:rPr>
              <w:t>(uzależniony od ilości czasu i stopnia skomplikowania sprawy)</w:t>
            </w:r>
          </w:p>
        </w:tc>
        <w:tc>
          <w:tcPr>
            <w:tcW w:w="2881" w:type="dxa"/>
            <w:shd w:val="clear" w:color="auto" w:fill="EBC052"/>
          </w:tcPr>
          <w:p w14:paraId="609FCA63" w14:textId="77777777" w:rsidR="00AA3432" w:rsidRDefault="00000000">
            <w:pPr>
              <w:spacing w:line="276" w:lineRule="auto"/>
              <w:rPr>
                <w:rFonts w:ascii="Play" w:eastAsia="Play" w:hAnsi="Play" w:cs="Play"/>
              </w:rPr>
            </w:pPr>
            <w:r>
              <w:rPr>
                <w:rFonts w:ascii="Play" w:eastAsia="Play" w:hAnsi="Play" w:cs="Play"/>
              </w:rPr>
              <w:t xml:space="preserve">Limit roboczogodzin </w:t>
            </w:r>
          </w:p>
          <w:p w14:paraId="6D243278" w14:textId="77777777" w:rsidR="00AA3432" w:rsidRDefault="00000000">
            <w:pPr>
              <w:spacing w:line="276" w:lineRule="auto"/>
              <w:rPr>
                <w:rFonts w:ascii="Play" w:eastAsia="Play" w:hAnsi="Play" w:cs="Play"/>
              </w:rPr>
            </w:pPr>
            <w:r>
              <w:rPr>
                <w:rFonts w:ascii="Play" w:eastAsia="Play" w:hAnsi="Play" w:cs="Play"/>
                <w:b w:val="0"/>
                <w:sz w:val="20"/>
                <w:szCs w:val="20"/>
              </w:rPr>
              <w:t xml:space="preserve">(limit czasu pracy zarezerwowany na zadanie) </w:t>
            </w:r>
          </w:p>
        </w:tc>
        <w:tc>
          <w:tcPr>
            <w:tcW w:w="2746" w:type="dxa"/>
            <w:shd w:val="clear" w:color="auto" w:fill="EBC052"/>
          </w:tcPr>
          <w:p w14:paraId="20B12520" w14:textId="77777777" w:rsidR="00AA3432" w:rsidRDefault="00000000">
            <w:pPr>
              <w:spacing w:line="276" w:lineRule="auto"/>
              <w:rPr>
                <w:rFonts w:ascii="Play" w:eastAsia="Play" w:hAnsi="Play" w:cs="Play"/>
              </w:rPr>
            </w:pPr>
            <w:r>
              <w:rPr>
                <w:rFonts w:ascii="Play" w:eastAsia="Play" w:hAnsi="Play" w:cs="Play"/>
                <w:b w:val="0"/>
              </w:rPr>
              <w:t xml:space="preserve"> </w:t>
            </w:r>
            <w:r>
              <w:rPr>
                <w:rFonts w:ascii="Play" w:eastAsia="Play" w:hAnsi="Play" w:cs="Play"/>
              </w:rPr>
              <w:t xml:space="preserve">Termin realizacji </w:t>
            </w:r>
          </w:p>
          <w:p w14:paraId="46E9F5F2" w14:textId="77777777" w:rsidR="00AA3432" w:rsidRDefault="00000000">
            <w:pPr>
              <w:spacing w:line="276" w:lineRule="auto"/>
              <w:rPr>
                <w:rFonts w:ascii="Play" w:eastAsia="Play" w:hAnsi="Play" w:cs="Play"/>
              </w:rPr>
            </w:pPr>
            <w:r>
              <w:rPr>
                <w:rFonts w:ascii="Play" w:eastAsia="Play" w:hAnsi="Play" w:cs="Play"/>
                <w:b w:val="0"/>
                <w:sz w:val="20"/>
                <w:szCs w:val="20"/>
              </w:rPr>
              <w:t>(ilość dni roboczych od dnia opłacenia zlecenia)</w:t>
            </w:r>
          </w:p>
        </w:tc>
      </w:tr>
      <w:tr w:rsidR="00AA3432" w14:paraId="2B16B7C7" w14:textId="77777777" w:rsidTr="00AA3432">
        <w:tc>
          <w:tcPr>
            <w:tcW w:w="3305" w:type="dxa"/>
            <w:shd w:val="clear" w:color="auto" w:fill="FFFFFF"/>
          </w:tcPr>
          <w:p>
            <w:r>
              <w:t>130000 PLN</w:t>
            </w:r>
          </w:p>
        </w:tc>
        <w:tc>
          <w:tcPr>
            <w:tcW w:w="2881" w:type="dxa"/>
            <w:shd w:val="clear" w:color="auto" w:fill="FFFFFF"/>
          </w:tcPr>
          <w:p>
            <w:r>
              <w:t>30 RBH</w:t>
            </w:r>
          </w:p>
        </w:tc>
        <w:tc>
          <w:tcPr>
            <w:tcW w:w="2746" w:type="dxa"/>
            <w:shd w:val="clear" w:color="auto" w:fill="FFFFFF"/>
          </w:tcPr>
          <w:p w14:paraId="2A2D68B5" w14:textId="57F18540" w:rsidR="00AA3432" w:rsidRDefault="00000000">
            <w:pPr>
              <w:spacing w:after="120" w:line="276" w:lineRule="auto"/>
              <w:rPr>
                <w:rFonts w:ascii="Play" w:eastAsia="Play" w:hAnsi="Play" w:cs="Play"/>
                <w:sz w:val="18"/>
                <w:szCs w:val="18"/>
              </w:rPr>
            </w:pPr>
            <w:r>
              <w:rPr>
                <w:rFonts w:ascii="Play" w:eastAsia="Play" w:hAnsi="Play" w:cs="Play"/>
                <w:sz w:val="18"/>
                <w:szCs w:val="18"/>
              </w:rPr>
              <w:t>00,00 DNI</w:t>
            </w:r>
          </w:p>
        </w:tc>
      </w:tr>
      <w:tr w:rsidR="00AA3432" w14:paraId="71FF958A" w14:textId="77777777" w:rsidTr="00AA3432">
        <w:tc>
          <w:tcPr>
            <w:tcW w:w="8932" w:type="dxa"/>
            <w:gridSpan w:val="3"/>
            <w:shd w:val="clear" w:color="auto" w:fill="EBC052"/>
          </w:tcPr>
          <w:p w14:paraId="219526D6" w14:textId="483A3B85" w:rsidR="00AA3432" w:rsidRDefault="00000000">
            <w:pPr>
              <w:spacing w:after="120" w:line="276" w:lineRule="auto"/>
              <w:rPr>
                <w:rFonts w:ascii="Play" w:eastAsia="Play" w:hAnsi="Play" w:cs="Play"/>
                <w:b/>
                <w:color w:val="404040"/>
                <w:sz w:val="21"/>
                <w:szCs w:val="21"/>
              </w:rPr>
            </w:pPr>
            <w:r>
              <w:rPr>
                <w:rFonts w:ascii="Play" w:eastAsia="Play" w:hAnsi="Play" w:cs="Play"/>
                <w:b/>
                <w:color w:val="404040"/>
                <w:sz w:val="21"/>
                <w:szCs w:val="21"/>
              </w:rPr>
              <w:t>Uzasadnienie kosztu usługi:</w:t>
            </w:r>
          </w:p>
        </w:tc>
      </w:tr>
      <w:tr w:rsidR="00AA3432" w14:paraId="507E4E87" w14:textId="77777777" w:rsidTr="00AA3432">
        <w:trPr>
          <w:cnfStyle w:val="010000000000" w:firstRow="0" w:lastRow="1" w:firstColumn="0" w:lastColumn="0" w:oddVBand="0" w:evenVBand="0" w:oddHBand="0" w:evenHBand="0" w:firstRowFirstColumn="0" w:firstRowLastColumn="0" w:lastRowFirstColumn="0" w:lastRowLastColumn="0"/>
        </w:trPr>
        <w:tc>
          <w:tcPr>
            <w:tcW w:w="8932" w:type="dxa"/>
            <w:gridSpan w:val="3"/>
            <w:shd w:val="clear" w:color="auto" w:fill="FFFFFF"/>
          </w:tcPr>
          <w:p>
            <w:r>
              <w:t xml:space="preserve">Super cena nie ma co komentować </w:t>
            </w:r>
          </w:p>
        </w:tc>
      </w:tr>
    </w:tbl>
    <w:p w14:paraId="189771EE"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Cena</w:t>
      </w:r>
    </w:p>
    <w:p w14:paraId="04FA659F" w14:textId="77777777" w:rsidR="00AA3432" w:rsidRDefault="00000000">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50D59739" wp14:editId="2D173EF3">
                <wp:extent cx="5732145" cy="25400"/>
                <wp:effectExtent l="0" t="0" r="0" b="0"/>
                <wp:docPr id="3" name="Łącznik prosty ze strzałką 3"/>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3"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1519340B" w14:textId="77777777" w:rsidR="00AA3432" w:rsidRDefault="00000000">
      <w:pPr>
        <w:pStyle w:val="Nagwek2"/>
        <w:spacing w:before="144"/>
        <w:rPr>
          <w:rFonts w:ascii="Play" w:eastAsia="Play" w:hAnsi="Play" w:cs="Play"/>
          <w:color w:val="2D2D2D"/>
        </w:rPr>
      </w:pPr>
      <w:r>
        <w:rPr>
          <w:rFonts w:ascii="Play" w:eastAsia="Play" w:hAnsi="Play" w:cs="Play"/>
          <w:color w:val="2D2D2D"/>
        </w:rPr>
        <w:t>Akceptacja Oferty</w:t>
      </w:r>
    </w:p>
    <w:tbl>
      <w:tblPr>
        <w:tblStyle w:val="a1"/>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0C4293E5"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02EE551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powyższą Ofertę</w:t>
            </w:r>
          </w:p>
        </w:tc>
      </w:tr>
      <w:tr w:rsidR="00AA3432" w14:paraId="4E8B4B00"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71307170" w14:textId="77777777" w:rsidR="00AA3432" w:rsidRDefault="00000000">
            <w:pPr>
              <w:rPr>
                <w:rFonts w:ascii="Play" w:eastAsia="Play" w:hAnsi="Play" w:cs="Play"/>
                <w:sz w:val="20"/>
                <w:szCs w:val="20"/>
              </w:rPr>
            </w:pPr>
            <w:r>
              <w:rPr>
                <w:rFonts w:ascii="Play" w:eastAsia="Play" w:hAnsi="Play" w:cs="Play"/>
                <w:b w:val="0"/>
                <w:color w:val="000000"/>
                <w:sz w:val="20"/>
                <w:szCs w:val="20"/>
              </w:rPr>
              <w:t>(data i podpis)</w:t>
            </w:r>
          </w:p>
        </w:tc>
        <w:tc>
          <w:tcPr>
            <w:tcW w:w="5729" w:type="dxa"/>
            <w:shd w:val="clear" w:color="auto" w:fill="FFFFFF"/>
          </w:tcPr>
          <w:p w14:paraId="6A7CBDD4" w14:textId="77777777" w:rsidR="00AA3432" w:rsidRDefault="00000000">
            <w:pPr>
              <w:spacing w:after="120"/>
              <w:rPr>
                <w:rFonts w:ascii="Play" w:eastAsia="Play" w:hAnsi="Play" w:cs="Play"/>
                <w:sz w:val="20"/>
                <w:szCs w:val="20"/>
              </w:rPr>
            </w:pPr>
            <w:r>
              <w:rPr>
                <w:rFonts w:ascii="Play" w:eastAsia="Play" w:hAnsi="Play" w:cs="Play"/>
                <w:b w:val="0"/>
                <w:color w:val="000000"/>
                <w:sz w:val="20"/>
                <w:szCs w:val="20"/>
              </w:rPr>
              <w:t>(xxx)</w:t>
            </w:r>
          </w:p>
        </w:tc>
      </w:tr>
    </w:tbl>
    <w:p w14:paraId="50C928CC" w14:textId="77777777" w:rsidR="00AA3432" w:rsidRDefault="00AA3432">
      <w:pPr>
        <w:tabs>
          <w:tab w:val="left" w:pos="3857"/>
        </w:tabs>
        <w:spacing w:after="0" w:line="276" w:lineRule="auto"/>
        <w:jc w:val="both"/>
        <w:rPr>
          <w:rFonts w:ascii="Play" w:eastAsia="Play" w:hAnsi="Play" w:cs="Play"/>
          <w:color w:val="000000"/>
        </w:rPr>
      </w:pPr>
    </w:p>
    <w:p w14:paraId="2EB86ACB" w14:textId="77777777" w:rsidR="002507B1" w:rsidRDefault="002507B1">
      <w:pPr>
        <w:tabs>
          <w:tab w:val="left" w:pos="3857"/>
        </w:tabs>
        <w:spacing w:after="0" w:line="276" w:lineRule="auto"/>
        <w:jc w:val="both"/>
        <w:rPr>
          <w:rFonts w:ascii="Play" w:eastAsia="Play" w:hAnsi="Play" w:cs="Play"/>
          <w:color w:val="000000"/>
        </w:rPr>
      </w:pPr>
    </w:p>
    <w:p w14:paraId="4EF8F041" w14:textId="77777777" w:rsidR="002507B1" w:rsidRDefault="002507B1">
      <w:pPr>
        <w:tabs>
          <w:tab w:val="left" w:pos="3857"/>
        </w:tabs>
        <w:spacing w:after="0" w:line="276" w:lineRule="auto"/>
        <w:jc w:val="both"/>
        <w:rPr>
          <w:rFonts w:ascii="Play" w:eastAsia="Play" w:hAnsi="Play" w:cs="Play"/>
          <w:color w:val="000000"/>
        </w:rPr>
      </w:pPr>
    </w:p>
    <w:p w14:paraId="26648A32" w14:textId="77777777" w:rsidR="002507B1" w:rsidRDefault="002507B1">
      <w:pPr>
        <w:tabs>
          <w:tab w:val="left" w:pos="3857"/>
        </w:tabs>
        <w:spacing w:after="0" w:line="276" w:lineRule="auto"/>
        <w:jc w:val="both"/>
        <w:rPr>
          <w:rFonts w:ascii="Play" w:eastAsia="Play" w:hAnsi="Play" w:cs="Play"/>
          <w:color w:val="000000"/>
        </w:rPr>
      </w:pPr>
    </w:p>
    <w:p w14:paraId="481D2F06" w14:textId="77777777" w:rsidR="002507B1" w:rsidRDefault="002507B1">
      <w:pPr>
        <w:tabs>
          <w:tab w:val="left" w:pos="3857"/>
        </w:tabs>
        <w:spacing w:after="0" w:line="276" w:lineRule="auto"/>
        <w:jc w:val="both"/>
        <w:rPr>
          <w:rFonts w:ascii="Play" w:eastAsia="Play" w:hAnsi="Play" w:cs="Play"/>
          <w:color w:val="000000"/>
        </w:rPr>
      </w:pPr>
    </w:p>
    <w:p w14:paraId="337FCBA1" w14:textId="3132E4B1" w:rsidR="002507B1" w:rsidRDefault="002507B1">
      <w:pPr>
        <w:tabs>
          <w:tab w:val="left" w:pos="3857"/>
        </w:tabs>
        <w:spacing w:after="0" w:line="276" w:lineRule="auto"/>
        <w:jc w:val="both"/>
        <w:rPr>
          <w:rFonts w:ascii="Play" w:eastAsia="Play" w:hAnsi="Play" w:cs="Play"/>
          <w:color w:val="000000"/>
        </w:rPr>
      </w:pPr>
    </w:p>
    <w:p w14:paraId="1B6B4E7C" w14:textId="77777777" w:rsidR="002507B1" w:rsidRDefault="002507B1">
      <w:pPr>
        <w:tabs>
          <w:tab w:val="left" w:pos="3857"/>
        </w:tabs>
        <w:spacing w:after="0" w:line="276" w:lineRule="auto"/>
        <w:jc w:val="both"/>
        <w:rPr>
          <w:rFonts w:ascii="Play" w:eastAsia="Play" w:hAnsi="Play" w:cs="Play"/>
          <w:color w:val="000000"/>
        </w:rPr>
      </w:pPr>
    </w:p>
    <w:p w14:paraId="0BC50F33" w14:textId="77777777" w:rsidR="002507B1" w:rsidRDefault="002507B1">
      <w:pPr>
        <w:tabs>
          <w:tab w:val="left" w:pos="3857"/>
        </w:tabs>
        <w:spacing w:after="0" w:line="276" w:lineRule="auto"/>
        <w:jc w:val="both"/>
        <w:rPr>
          <w:rFonts w:ascii="Play" w:eastAsia="Play" w:hAnsi="Play" w:cs="Play"/>
          <w:color w:val="000000"/>
        </w:rPr>
      </w:pPr>
    </w:p>
    <w:p w14:paraId="63521FC1" w14:textId="77777777" w:rsidR="002507B1" w:rsidRDefault="002507B1">
      <w:pPr>
        <w:tabs>
          <w:tab w:val="left" w:pos="3857"/>
        </w:tabs>
        <w:spacing w:after="0" w:line="276" w:lineRule="auto"/>
        <w:jc w:val="both"/>
        <w:rPr>
          <w:rFonts w:ascii="Play" w:eastAsia="Play" w:hAnsi="Play" w:cs="Play"/>
          <w:color w:val="000000"/>
        </w:rPr>
      </w:pPr>
    </w:p>
    <w:p w14:paraId="6DB95F1D" w14:textId="77777777" w:rsidR="002507B1" w:rsidRDefault="002507B1">
      <w:pPr>
        <w:tabs>
          <w:tab w:val="left" w:pos="3857"/>
        </w:tabs>
        <w:spacing w:after="0" w:line="276" w:lineRule="auto"/>
        <w:jc w:val="both"/>
        <w:rPr>
          <w:rFonts w:ascii="Play" w:eastAsia="Play" w:hAnsi="Play" w:cs="Play"/>
          <w:color w:val="000000"/>
        </w:rPr>
      </w:pPr>
    </w:p>
    <w:p w14:paraId="66D5AC2A" w14:textId="77777777" w:rsidR="002507B1" w:rsidRDefault="002507B1">
      <w:pPr>
        <w:tabs>
          <w:tab w:val="left" w:pos="3857"/>
        </w:tabs>
        <w:spacing w:after="0" w:line="276" w:lineRule="auto"/>
        <w:jc w:val="both"/>
        <w:rPr>
          <w:rFonts w:ascii="Play" w:eastAsia="Play" w:hAnsi="Play" w:cs="Play"/>
          <w:color w:val="000000"/>
        </w:rPr>
      </w:pPr>
    </w:p>
    <w:p w14:paraId="1B290369" w14:textId="77777777" w:rsidR="002507B1" w:rsidRDefault="002507B1">
      <w:pPr>
        <w:tabs>
          <w:tab w:val="left" w:pos="3857"/>
        </w:tabs>
        <w:spacing w:after="0" w:line="276" w:lineRule="auto"/>
        <w:jc w:val="both"/>
        <w:rPr>
          <w:rFonts w:ascii="Play" w:eastAsia="Play" w:hAnsi="Play" w:cs="Play"/>
          <w:color w:val="000000"/>
        </w:rPr>
      </w:pPr>
    </w:p>
    <w:p w14:paraId="06A1F950" w14:textId="77777777" w:rsidR="002507B1" w:rsidRDefault="002507B1">
      <w:pPr>
        <w:tabs>
          <w:tab w:val="left" w:pos="3857"/>
        </w:tabs>
        <w:spacing w:after="0" w:line="276" w:lineRule="auto"/>
        <w:jc w:val="both"/>
        <w:rPr>
          <w:rFonts w:ascii="Play" w:eastAsia="Play" w:hAnsi="Play" w:cs="Play"/>
          <w:color w:val="000000"/>
        </w:rPr>
      </w:pPr>
    </w:p>
    <w:p w14:paraId="2FE45DAA" w14:textId="77777777" w:rsidR="002507B1" w:rsidRDefault="002507B1">
      <w:pPr>
        <w:tabs>
          <w:tab w:val="left" w:pos="3857"/>
        </w:tabs>
        <w:spacing w:after="0" w:line="276" w:lineRule="auto"/>
        <w:jc w:val="both"/>
        <w:rPr>
          <w:rFonts w:ascii="Play" w:eastAsia="Play" w:hAnsi="Play" w:cs="Play"/>
          <w:color w:val="000000"/>
        </w:rPr>
      </w:pPr>
    </w:p>
    <w:p w14:paraId="3EDC254E" w14:textId="77777777" w:rsidR="002507B1" w:rsidRDefault="002507B1">
      <w:pPr>
        <w:tabs>
          <w:tab w:val="left" w:pos="3857"/>
        </w:tabs>
        <w:spacing w:after="0" w:line="276" w:lineRule="auto"/>
        <w:jc w:val="both"/>
        <w:rPr>
          <w:rFonts w:ascii="Play" w:eastAsia="Play" w:hAnsi="Play" w:cs="Play"/>
          <w:color w:val="000000"/>
        </w:rPr>
      </w:pPr>
    </w:p>
    <w:p w14:paraId="14E8BBEB" w14:textId="77777777" w:rsidR="002507B1" w:rsidRDefault="002507B1">
      <w:pPr>
        <w:tabs>
          <w:tab w:val="left" w:pos="3857"/>
        </w:tabs>
        <w:spacing w:after="0" w:line="276" w:lineRule="auto"/>
        <w:jc w:val="both"/>
        <w:rPr>
          <w:rFonts w:ascii="Play" w:eastAsia="Play" w:hAnsi="Play" w:cs="Play"/>
          <w:color w:val="000000"/>
        </w:rPr>
      </w:pPr>
    </w:p>
    <w:p w14:paraId="5C76D058" w14:textId="77777777" w:rsidR="002507B1" w:rsidRDefault="002507B1">
      <w:pPr>
        <w:tabs>
          <w:tab w:val="left" w:pos="3857"/>
        </w:tabs>
        <w:spacing w:after="0" w:line="276" w:lineRule="auto"/>
        <w:jc w:val="both"/>
        <w:rPr>
          <w:rFonts w:ascii="Play" w:eastAsia="Play" w:hAnsi="Play" w:cs="Play"/>
          <w:color w:val="000000"/>
        </w:rPr>
      </w:pPr>
    </w:p>
    <w:p w14:paraId="5448CF6B" w14:textId="77777777" w:rsidR="002507B1" w:rsidRDefault="002507B1">
      <w:pPr>
        <w:tabs>
          <w:tab w:val="left" w:pos="3857"/>
        </w:tabs>
        <w:spacing w:after="0" w:line="276" w:lineRule="auto"/>
        <w:jc w:val="both"/>
        <w:rPr>
          <w:rFonts w:ascii="Play" w:eastAsia="Play" w:hAnsi="Play" w:cs="Play"/>
          <w:color w:val="000000"/>
        </w:rPr>
      </w:pPr>
    </w:p>
    <w:p w14:paraId="1F3AE141" w14:textId="77777777" w:rsidR="002507B1" w:rsidRDefault="002507B1">
      <w:pPr>
        <w:tabs>
          <w:tab w:val="left" w:pos="3857"/>
        </w:tabs>
        <w:spacing w:after="0" w:line="276" w:lineRule="auto"/>
        <w:jc w:val="both"/>
        <w:rPr>
          <w:rFonts w:ascii="Play" w:eastAsia="Play" w:hAnsi="Play" w:cs="Play"/>
          <w:color w:val="000000"/>
        </w:rPr>
      </w:pPr>
    </w:p>
    <w:p w14:paraId="25D8DD0F" w14:textId="77777777" w:rsidR="002507B1" w:rsidRDefault="002507B1">
      <w:pPr>
        <w:tabs>
          <w:tab w:val="left" w:pos="3857"/>
        </w:tabs>
        <w:spacing w:after="0" w:line="276" w:lineRule="auto"/>
        <w:jc w:val="both"/>
        <w:rPr>
          <w:rFonts w:ascii="Play" w:eastAsia="Play" w:hAnsi="Play" w:cs="Play"/>
          <w:color w:val="000000"/>
        </w:rPr>
      </w:pPr>
    </w:p>
    <w:p w14:paraId="624B4778" w14:textId="77777777" w:rsidR="002507B1" w:rsidRDefault="002507B1">
      <w:pPr>
        <w:tabs>
          <w:tab w:val="left" w:pos="3857"/>
        </w:tabs>
        <w:spacing w:after="0" w:line="276" w:lineRule="auto"/>
        <w:jc w:val="both"/>
        <w:rPr>
          <w:rFonts w:ascii="Play" w:eastAsia="Play" w:hAnsi="Play" w:cs="Play"/>
          <w:color w:val="000000"/>
        </w:rPr>
      </w:pPr>
    </w:p>
    <w:p w14:paraId="42DC0F57" w14:textId="77777777" w:rsidR="002507B1" w:rsidRDefault="002507B1">
      <w:pPr>
        <w:tabs>
          <w:tab w:val="left" w:pos="3857"/>
        </w:tabs>
        <w:spacing w:after="0" w:line="276" w:lineRule="auto"/>
        <w:jc w:val="both"/>
        <w:rPr>
          <w:rFonts w:ascii="Play" w:eastAsia="Play" w:hAnsi="Play" w:cs="Play"/>
          <w:color w:val="000000"/>
        </w:rPr>
      </w:pPr>
    </w:p>
    <w:p w14:paraId="72C45D11" w14:textId="77777777" w:rsidR="002507B1" w:rsidRDefault="002507B1">
      <w:pPr>
        <w:tabs>
          <w:tab w:val="left" w:pos="3857"/>
        </w:tabs>
        <w:spacing w:after="0" w:line="276" w:lineRule="auto"/>
        <w:jc w:val="both"/>
        <w:rPr>
          <w:rFonts w:ascii="Play" w:eastAsia="Play" w:hAnsi="Play" w:cs="Play"/>
          <w:color w:val="000000"/>
        </w:rPr>
      </w:pPr>
    </w:p>
    <w:p w14:paraId="32826879" w14:textId="77777777" w:rsidR="002507B1" w:rsidRDefault="002507B1">
      <w:pPr>
        <w:tabs>
          <w:tab w:val="left" w:pos="3857"/>
        </w:tabs>
        <w:spacing w:after="0" w:line="276" w:lineRule="auto"/>
        <w:jc w:val="both"/>
        <w:rPr>
          <w:rFonts w:ascii="Play" w:eastAsia="Play" w:hAnsi="Play" w:cs="Play"/>
          <w:color w:val="000000"/>
        </w:rPr>
      </w:pPr>
    </w:p>
    <w:p w14:paraId="16923282" w14:textId="77777777" w:rsidR="002507B1" w:rsidRDefault="002507B1">
      <w:pPr>
        <w:tabs>
          <w:tab w:val="left" w:pos="3857"/>
        </w:tabs>
        <w:spacing w:after="0" w:line="276" w:lineRule="auto"/>
        <w:jc w:val="both"/>
        <w:rPr>
          <w:rFonts w:ascii="Play" w:eastAsia="Play" w:hAnsi="Play" w:cs="Play"/>
          <w:color w:val="000000"/>
        </w:rPr>
      </w:pPr>
    </w:p>
    <w:p w14:paraId="33067B90" w14:textId="77777777" w:rsidR="002507B1" w:rsidRDefault="002507B1">
      <w:pPr>
        <w:tabs>
          <w:tab w:val="left" w:pos="3857"/>
        </w:tabs>
        <w:spacing w:after="0" w:line="276" w:lineRule="auto"/>
        <w:jc w:val="both"/>
        <w:rPr>
          <w:rFonts w:ascii="Play" w:eastAsia="Play" w:hAnsi="Play" w:cs="Play"/>
          <w:color w:val="000000"/>
        </w:rPr>
      </w:pPr>
    </w:p>
    <w:p w14:paraId="2F69CE61" w14:textId="77777777" w:rsidR="002507B1" w:rsidRDefault="002507B1">
      <w:pPr>
        <w:tabs>
          <w:tab w:val="left" w:pos="3857"/>
        </w:tabs>
        <w:spacing w:after="0" w:line="276" w:lineRule="auto"/>
        <w:jc w:val="both"/>
        <w:rPr>
          <w:rFonts w:ascii="Play" w:eastAsia="Play" w:hAnsi="Play" w:cs="Play"/>
          <w:color w:val="000000"/>
        </w:rPr>
      </w:pPr>
    </w:p>
    <w:p w14:paraId="0C15EA70" w14:textId="77777777" w:rsidR="002507B1" w:rsidRDefault="002507B1">
      <w:pPr>
        <w:tabs>
          <w:tab w:val="left" w:pos="3857"/>
        </w:tabs>
        <w:spacing w:after="0" w:line="276" w:lineRule="auto"/>
        <w:jc w:val="both"/>
        <w:rPr>
          <w:rFonts w:ascii="Play" w:eastAsia="Play" w:hAnsi="Play" w:cs="Play"/>
          <w:color w:val="000000"/>
        </w:rPr>
      </w:pPr>
    </w:p>
    <w:p w14:paraId="191D50DB" w14:textId="77777777" w:rsidR="002507B1" w:rsidRDefault="002507B1">
      <w:pPr>
        <w:tabs>
          <w:tab w:val="left" w:pos="3857"/>
        </w:tabs>
        <w:spacing w:after="0" w:line="276" w:lineRule="auto"/>
        <w:jc w:val="both"/>
        <w:rPr>
          <w:rFonts w:ascii="Play" w:eastAsia="Play" w:hAnsi="Play" w:cs="Play"/>
          <w:color w:val="000000"/>
        </w:rPr>
      </w:pPr>
    </w:p>
    <w:p w14:paraId="49777FC9" w14:textId="77777777" w:rsidR="002507B1" w:rsidRDefault="002507B1">
      <w:pPr>
        <w:tabs>
          <w:tab w:val="left" w:pos="3857"/>
        </w:tabs>
        <w:spacing w:after="0" w:line="276" w:lineRule="auto"/>
        <w:jc w:val="both"/>
        <w:rPr>
          <w:rFonts w:ascii="Play" w:eastAsia="Play" w:hAnsi="Play" w:cs="Play"/>
          <w:color w:val="000000"/>
        </w:rPr>
      </w:pPr>
    </w:p>
    <w:p w14:paraId="028E9FD7" w14:textId="77777777" w:rsidR="002507B1" w:rsidRDefault="002507B1">
      <w:pPr>
        <w:tabs>
          <w:tab w:val="left" w:pos="3857"/>
        </w:tabs>
        <w:spacing w:after="0" w:line="276" w:lineRule="auto"/>
        <w:jc w:val="both"/>
        <w:rPr>
          <w:rFonts w:ascii="Play" w:eastAsia="Play" w:hAnsi="Play" w:cs="Play"/>
          <w:color w:val="000000"/>
        </w:rPr>
      </w:pPr>
    </w:p>
    <w:p w14:paraId="13BA1B8C" w14:textId="77777777" w:rsidR="002507B1" w:rsidRDefault="002507B1">
      <w:pPr>
        <w:tabs>
          <w:tab w:val="left" w:pos="3857"/>
        </w:tabs>
        <w:spacing w:after="0" w:line="276" w:lineRule="auto"/>
        <w:jc w:val="both"/>
        <w:rPr>
          <w:rFonts w:ascii="Play" w:eastAsia="Play" w:hAnsi="Play" w:cs="Play"/>
          <w:color w:val="000000"/>
        </w:rPr>
      </w:pPr>
    </w:p>
    <w:tbl>
      <w:tblPr>
        <w:tblStyle w:val="a2"/>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51366AFD" w14:textId="77777777">
        <w:trPr>
          <w:trHeight w:val="887"/>
        </w:trPr>
        <w:tc>
          <w:tcPr>
            <w:tcW w:w="9072" w:type="dxa"/>
            <w:tcBorders>
              <w:top w:val="single" w:sz="4" w:space="0" w:color="EBC052"/>
              <w:bottom w:val="single" w:sz="4" w:space="0" w:color="EBC052"/>
            </w:tcBorders>
            <w:vAlign w:val="center"/>
          </w:tcPr>
          <w:p w14:paraId="502F063B" w14:textId="77777777" w:rsidR="00AA3432" w:rsidRDefault="00AA3432">
            <w:pPr>
              <w:rPr>
                <w:rFonts w:ascii="Play" w:eastAsia="Play" w:hAnsi="Play" w:cs="Play"/>
                <w:b/>
                <w:sz w:val="26"/>
                <w:szCs w:val="26"/>
              </w:rPr>
            </w:pPr>
          </w:p>
          <w:p w14:paraId="370EE365" w14:textId="77777777" w:rsidR="00AA3432" w:rsidRDefault="00000000">
            <w:pPr>
              <w:rPr>
                <w:rFonts w:ascii="Play" w:eastAsia="Play" w:hAnsi="Play" w:cs="Play"/>
                <w:b/>
                <w:sz w:val="26"/>
                <w:szCs w:val="26"/>
              </w:rPr>
            </w:pPr>
            <w:r>
              <w:rPr>
                <w:rFonts w:ascii="Play" w:eastAsia="Play" w:hAnsi="Play" w:cs="Play"/>
                <w:b/>
                <w:sz w:val="26"/>
                <w:szCs w:val="26"/>
              </w:rPr>
              <w:t>Załącznik 1</w:t>
            </w:r>
            <w:r>
              <w:rPr>
                <w:rFonts w:ascii="Play" w:eastAsia="Play" w:hAnsi="Play" w:cs="Play"/>
                <w:b/>
                <w:sz w:val="26"/>
                <w:szCs w:val="26"/>
              </w:rPr>
              <w:br/>
            </w:r>
          </w:p>
        </w:tc>
      </w:tr>
    </w:tbl>
    <w:p w14:paraId="2FB348D3" w14:textId="77777777" w:rsidR="00AA3432" w:rsidRDefault="00000000">
      <w:pPr>
        <w:pStyle w:val="Nagwek2"/>
        <w:rPr>
          <w:rFonts w:ascii="Play" w:eastAsia="Play" w:hAnsi="Play" w:cs="Play"/>
          <w:color w:val="2D2D2D"/>
        </w:rPr>
        <w:sectPr w:rsidR="00AA3432">
          <w:headerReference w:type="default" r:id="rId8"/>
          <w:footerReference w:type="default" r:id="rId9"/>
          <w:headerReference w:type="first" r:id="rId10"/>
          <w:footerReference w:type="first" r:id="rId11"/>
          <w:pgSz w:w="11907" w:h="16839"/>
          <w:pgMar w:top="1440" w:right="1440" w:bottom="1440" w:left="1440" w:header="720" w:footer="864" w:gutter="0"/>
          <w:pgNumType w:start="1"/>
          <w:cols w:space="708"/>
        </w:sectPr>
      </w:pPr>
      <w:r>
        <w:rPr>
          <w:rFonts w:ascii="Play" w:eastAsia="Play" w:hAnsi="Play" w:cs="Play"/>
          <w:color w:val="2D2D2D"/>
        </w:rPr>
        <w:br/>
        <w:t>Ogólne warunki świadczenia usług</w:t>
      </w:r>
      <w:r>
        <w:rPr>
          <w:rFonts w:ascii="Play" w:eastAsia="Play" w:hAnsi="Play" w:cs="Play"/>
          <w:color w:val="2D2D2D"/>
        </w:rPr>
        <w:br/>
      </w:r>
    </w:p>
    <w:p w14:paraId="0BFD831F" w14:textId="77777777" w:rsidR="00AA3432" w:rsidRDefault="00000000">
      <w:pPr>
        <w:widowControl w:val="0"/>
        <w:spacing w:after="0" w:line="276" w:lineRule="auto"/>
        <w:jc w:val="both"/>
        <w:rPr>
          <w:rFonts w:ascii="Play" w:eastAsia="Play" w:hAnsi="Play" w:cs="Play"/>
          <w:color w:val="000000"/>
          <w:sz w:val="14"/>
          <w:szCs w:val="14"/>
        </w:rPr>
      </w:pPr>
      <w:r>
        <w:t>Następujące „Ogólne Warunki Świadczenia Usług” obowiązują dla porozumień umownych zawieranych pomiędzy 9111000692 i jej Zleceniodawcami. Ogólne Warunki Świadczenia Usług obowiązują, o ile nie są sprzeczne z przyjętą ofertą lub umową zawartą pisemnie, lub przepisy prawa nie stanowią inaczej.</w:t>
      </w:r>
    </w:p>
    <w:p w14:paraId="179C062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Warunki zapłaty wynagrodzenia</w:t>
      </w:r>
    </w:p>
    <w:p w14:paraId="57A470AA"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przez Zleceniodawcę z góry, przed przystąpienie MaxPro do zlecenia; nie później jednak niż w terminie 2 dni roboczych, od dnia akceptacji zlecenia (podpisania niniejszego formularza, oznaczającego akceptację zlecenia). Data zapłaty za zlecenie, przez którą rozumiem się datę wpływu środków na rachunek MaxPro oznacza rozpoczęcie termin wskazanego przez MaxPro i potrzebnego do realizacji zlecenia.</w:t>
      </w:r>
    </w:p>
    <w:p w14:paraId="5A82FE9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Wynagrodzenie (i wszystkie jego części) określone powyżej podane są w kwocie netto (wymagają doliczenia kwoty podatku VAT wg właściwej stawki).</w:t>
      </w:r>
    </w:p>
    <w:p w14:paraId="6E6D3EEB"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przelewem, na rachunek bankowy MaxPro wskazany na odpowiedniej fakturze VAT lub dokumencie faktura VAT proforma.</w:t>
      </w:r>
    </w:p>
    <w:p w14:paraId="70139E5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wskazane powyżej nie obejmuje ewentualnych dodatkowych kosztów wykonania zlecenia, a w szczególności podróży poza miasto będące siedzibą MaxPro, noclegów, kosztów korespondencji, kosztów delegacji pracowniczych itd. Koszty będą zwracane MaxPro.</w:t>
      </w:r>
    </w:p>
    <w:p w14:paraId="3BADD801"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 xml:space="preserve">Cena podana w powyższej tabeli jest ceną szacunkową usługi. Przedstawione podsumowanie nie stanowi gwarancji ostatecznej ceny. Szacowane wartości mogą ulec zmianie w trakcie realizacji zlecenia, w przypadku zmiany specyfikacji zadania, zmiany kosztów usług firm zewnętrznych przed ostatecznym wykonaniem </w:t>
      </w:r>
      <w:proofErr w:type="gramStart"/>
      <w:r>
        <w:rPr>
          <w:rFonts w:ascii="Play" w:eastAsia="Play" w:hAnsi="Play" w:cs="Play"/>
          <w:color w:val="000000"/>
          <w:sz w:val="14"/>
          <w:szCs w:val="14"/>
        </w:rPr>
        <w:t>umowy,</w:t>
      </w:r>
      <w:proofErr w:type="gramEnd"/>
      <w:r>
        <w:rPr>
          <w:rFonts w:ascii="Play" w:eastAsia="Play" w:hAnsi="Play" w:cs="Play"/>
          <w:color w:val="000000"/>
          <w:sz w:val="14"/>
          <w:szCs w:val="14"/>
        </w:rPr>
        <w:t xml:space="preserve"> lub przy znacznym stopniem skomplikowania sprawy, powodującym konieczność zwiększenia ilości czasu pracy; szczególnie wobec przedstawienia przez Zleceniodawcę nowych faktów, okoliczności sprawy, lub innych. Za wykonane usługi obejmujące czas pracy Zleceniobiorcy w wymiarze przekraczającym szacowany czas pracy Zleceniobiorca otrzyma wynagrodzenie dodatkowe ustalane jako iloczyn dodatkowego czasu (godzin) poświęconego na wykonanie zlecenia oraz stawki &lt;00,00 RBH&gt;.</w:t>
      </w:r>
    </w:p>
    <w:p w14:paraId="17446FF7"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Zakres (zastrzeżenia do zakresu zlecenia) i sposób wykonanie zlecenia:</w:t>
      </w:r>
    </w:p>
    <w:p w14:paraId="378802C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Zlecenie realizowane przez MaxPro w wariancie STANDARD stanowi informację i zawiera jedynie stanowisko MaxPro co do analizowanego zagadnienia, mające walor edukacyjny. Przedstawione informacje w wersji STANDARD ani w całości, ani w części, nie stanowią porady ani opinii podatkowej czy prawnej w rozumieniu art. 2 ust. 1 i art. 31 ustawy o doradztwie podatkowym (Dz. U. z 1996 r. Nr 102, poz. 475, ze zm.). Z tego powodu przekazane treści ani w całości, ani w części nie powinny stanowić jako jedyne i wyłączne źródło lub wykładnia prawa; nie powinny stanowić podstawy przy podejmowaniu ostatecznych decyzji biznesowych lub podatkowych.</w:t>
      </w:r>
    </w:p>
    <w:p w14:paraId="77DFD1B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 xml:space="preserve">W sytuacji, gdy dane zlecenie stanowi poradę podatkową lub prawną, sporządzone zostaje każdorazowo w wersji </w:t>
      </w:r>
      <w:r>
        <w:rPr>
          <w:rFonts w:ascii="Play" w:eastAsia="Play" w:hAnsi="Play" w:cs="Play"/>
          <w:b/>
          <w:color w:val="000000"/>
          <w:sz w:val="14"/>
          <w:szCs w:val="14"/>
        </w:rPr>
        <w:t>EKSPERT</w:t>
      </w:r>
      <w:r>
        <w:rPr>
          <w:rFonts w:ascii="Play" w:eastAsia="Play" w:hAnsi="Play" w:cs="Play"/>
          <w:color w:val="000000"/>
          <w:sz w:val="14"/>
          <w:szCs w:val="14"/>
        </w:rPr>
        <w:t xml:space="preserve"> w odpowiednim kształcie, z oznaczenie autora </w:t>
      </w:r>
      <w:r>
        <w:rPr>
          <w:rFonts w:ascii="Play" w:eastAsia="Play" w:hAnsi="Play" w:cs="Play"/>
          <w:color w:val="000000"/>
          <w:sz w:val="14"/>
          <w:szCs w:val="14"/>
        </w:rPr>
        <w:t>(radcy prawnego, adwokata lub doradcy podatkowego). Zadania takie objęte są oznaczeniem, że należą one do usług z zakresu doradztwa podatkowego, czy też świadczenia pomocy prawnej realizowanego przez adwokata lub doradcę podatkowego, w zależności od charakteru tego doradztwa.</w:t>
      </w:r>
    </w:p>
    <w:p w14:paraId="607DBE4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Zakres świadczeń wykonywanych przez MaxPro (przez co należy rozumieć każdorazowo: pracownika i każdą inną osobę działającą za MaxPro Lub osobę trzecią zaangażowanych w realizację konkretnego zlecenia indywidualnie, lub grupowo jako zespół) uzależniony jest od treści zlecenia przygotowanego na podstawie informacji przekazanych przez Zleceniodawcę. Zlecenie jest realizowane według najlepszej wiedzy MaxPro, z należytą starannością.</w:t>
      </w:r>
    </w:p>
    <w:p w14:paraId="52FAD290"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MaxPro powinna otrzymać od Zleceniodawcy wszystkie niezbędne dokumenty i wyjaśnienia. Sprawdzenie poprawności, kompletności i rzetelności przekazanych dokumentów i danych jest przedmiotem zlecenia tylko po uprzednim, pisemnym uzgodnieniu. MaxPro przyjmuje dane podane przez Zleceniodawcę, w szczególności dane liczbowe jako prawidłowe MaxPro ma obowiązek wskazania Zleceniodawcy oczywistych nieprawidłowości, jeżeli takie stwierdzi.</w:t>
      </w:r>
    </w:p>
    <w:p w14:paraId="7B6CAD6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Zlecenie nie stanowi upoważnienia do reprezentowania Zleceniodawcy przed urzędami, sądami i innymi instytucjami. Ewentualnego upoważnienia (pełnomocnictwa) należy udzielić w drodze odrębnych ustaleń i spełniając wymogi prawne co do formy i podstawy prawnej konkretnego upoważnienia.</w:t>
      </w:r>
    </w:p>
    <w:p w14:paraId="13467456"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W przypadku nieprzyjęcia oferty w terminie 14 dni od jej otrzymania, z zastrzeżeniem sytuacji dłuższego terminu ustalonego przez Strony, oferta traci ważność.</w:t>
      </w:r>
    </w:p>
    <w:p w14:paraId="10E9C83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Obowiązek zachowania tajemnicy:</w:t>
      </w:r>
    </w:p>
    <w:p w14:paraId="73B25F3C"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zobowiązana jest do zachowania w tajemnicy wszystkich faktów związanych z wykonaniem zlecenia, chyba że Zleceniodawca pisemnie zwolni go z tego obowiązku. Obowiązek zachowania tajemnicy jest nieograniczony w czasie i obowiązuje również po ustaniu stosunku prawnego. Obowiązek zachowania tajemnicy obejmuje w takim samym zakresie wszystkich pracowników MaxPro i każdą inną osobę działającą za MaxPro</w:t>
      </w:r>
    </w:p>
    <w:p w14:paraId="1CFC73AA"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może ujawnić fakty objęte tajemnicą wyłącznie w celu zabezpieczenia swoich uzasadnionych interesów, w szczególności w związku z wniesieniem powództwa przeciwko Zleceniodawcy. MaxPro jest także zwolniona z obowiązku zachowania tajemnicy w zakresie, w jakim jest on zobowiązany do udzielenia informacji oraz do współdziałania zgodnie z warunkami jego obowiązkowego ubezpieczenia od odpowiedzialności cywilnej.</w:t>
      </w:r>
    </w:p>
    <w:p w14:paraId="1BEE05C5"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Ustawowe prawa odmowy udzielenia informacji oraz odmowy składania zeznań określone w art. 195 pkt. 2 ustawy z dnia 29 sierpnia 1997 r. Ordynacja Podatkowa, art. 180 § 2 ustawy z dnia 6 czerwca 1997 r. Kodeks postępowania karnego, art. 261 § 2 ustawy z dnia 17 listopada 1964 r. Kodeks postępowania cywilnego pozostają nienaruszone.</w:t>
      </w:r>
    </w:p>
    <w:p w14:paraId="15601536"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Obowiązek zachowania tajemnicy zawodowej (gdy usługa - szczególnie w wersji EKSPERT - realizowana jest przez przedstawicieli tzw. wolnych zawodów objętych tajemnicą zawodową), nie narusza ustawowych obowiązków udzielania informacji przez MaxPro jako „instytucji obowiązanej” stosownie do przepisów ustawy z dnia 16 listopada 2000 r. o przeciwdziałaniu praniu pieniędzy oraz finansowaniu terroryzmu.</w:t>
      </w:r>
    </w:p>
    <w:p w14:paraId="221A6667"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W ramach zlecenia MaxPro ma prawo do przetwarzania danych osobowych Zleceniodawcy i jego współpracowników, w tym również w formie elektronicznej.</w:t>
      </w:r>
    </w:p>
    <w:p w14:paraId="69D73038"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Zleceniodawca z kolei zapewni, że on, jako odbiorca informacji, będzie przestrzegał stosownych zasad bezpieczeństwa w ten sposób, że wszystkie dostarczone mu informacje, bez względu na formę, trafią wyłącznie do upoważnionych osób. Powyższe zasady obowiązują także przy przesyłaniu informacji faksem lub pocztą elektroniczną. W celu ochrony poufnych informacji i plików koniecznym jest podjęcie odpowiednich kroków technicznych i organizacyjnych. Jeżeli będzie konieczne przedsięwzięcie środków zaradczych, które wykraczają ponad miarę, MaxPro oraz Zleceniodawca zawrą odpowiednie pisemne porozumienie o wdrożeniu dodatkowych środków ostrożności dla zapewnienia bezpieczeństwa, w szczególności o konieczności szyfrowania danych w korespondencji elektronicznej.</w:t>
      </w:r>
    </w:p>
    <w:p w14:paraId="7F61B406"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Współdziałanie z osobami trzecimi:</w:t>
      </w:r>
    </w:p>
    <w:p w14:paraId="624448A8"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zaangażowania pracowników lub innych profesjonalistów (szczególnie w wersji EKSPERT) będących osobami trzecimi, w celu wykonywania zlecenia. W przypadku zaangażowania profesjonalistów będących osobami trzecimi MaxPro jest obowiązana zapewnić, aby osoby te zobowiązały się do zachowania tajemnicy zawodowej na zasadach określonych powyżej.</w:t>
      </w:r>
    </w:p>
    <w:p w14:paraId="70A4463F"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ustanowienia Administratora danych osobowych w celu wykonania swoich obowiązków zgodnie z ustawą z dnia 29 sierpnia 1997 r. o ochronie danych osobowych. MaxPro jest obowiązana odebrać od Administratora danych oświadczenie o zachowaniu w tajemnicy danych na zasadach określonych w pkt 2 ust. 1.</w:t>
      </w:r>
    </w:p>
    <w:p w14:paraId="6927CA5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Odpowiedzialność:</w:t>
      </w:r>
    </w:p>
    <w:p w14:paraId="368A0ADA"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ponosi odpowiedzialność za zawinienie własne, jak również osób, którym powierzył wykonanie zlecenia.</w:t>
      </w:r>
    </w:p>
    <w:p w14:paraId="68CF1D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Roszczenie Zleceniodawcy wobec MaxPro o naprawienie szkód poniesionych w wyniku uchybień zgodnie z lit a powyżej, ograniczone jest do dwukrotności wartości zlecenie przyjętego do relacji przez MaxPro.</w:t>
      </w:r>
    </w:p>
    <w:p w14:paraId="6CA0C6E1"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Ustalenia lit. a-b powyżej obowiązują także wobec innych osób niż Zleceniodawca, jeżeli w konkretnym przypadku istnieją, w drodze wyjątku, stosunki pozaumowne pomiędzy nimi a MaxPro.</w:t>
      </w:r>
    </w:p>
    <w:p w14:paraId="6EFAA843"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nie ponosi odpowiedzialności za szkodę związaną z niewłaściwą interpretacją czy celowym działaniem Zleceniodawcy, jak również za porady, które nie zostały udzielone w formie pisemnej.</w:t>
      </w:r>
    </w:p>
    <w:p w14:paraId="2115FC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6"/>
          <w:szCs w:val="16"/>
        </w:rPr>
      </w:pPr>
      <w:r>
        <w:t>W razie zaistnienia sporu procesy o naprawienie szkody oraz inne roszczenia wytaczane przez Zleceniodawcę będą uważane za procesy o szkodę przeciwko MaxPro, a nie przeciwko osobom współpracującym z MaxPro, bez względu na formę prawną tej współpracy.</w:t>
      </w:r>
    </w:p>
    <w:p w14:paraId="637996C8"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Obowiązki Zleceniodawcy; zaniechanie współpracy i zwłoka Zleceniodawcy w odbiorze świadczenia</w:t>
      </w:r>
      <w:r>
        <w:rPr>
          <w:rFonts w:ascii="Play" w:eastAsia="Play" w:hAnsi="Play" w:cs="Play"/>
          <w:color w:val="000000"/>
          <w:sz w:val="16"/>
          <w:szCs w:val="16"/>
        </w:rPr>
        <w:t>:</w:t>
      </w:r>
    </w:p>
    <w:p w14:paraId="4A9A5777"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współdziałania z MaxPro w zakresie niezbędnym do należytego wykonania zlecenia. W szczególności ma on obowiązek przekazania Kancelarii Weber Prawnicy, z własnej inicjatywy i odpowiednio wcześniej, wszystkich dokumentów niezbędnych do realizacji zlecenia tak, aby MaxPro dysponowała odpowiednim czasem na realizację zlecenia oraz informacjami potrzebnymi do wyceny danego zlecenia. To samo dotyczy przekazywania informacji o wszystkich zdarzeniach i okolicznościach, które mają lub mogą mieć znaczenie dla sposobu realizacji zlecenia.</w:t>
      </w:r>
    </w:p>
    <w:p w14:paraId="1E1A3DC9"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powstrzymywania się od wszelkich działań, które mogłyby naruszać niezależność MaxPro lub osób, którym powierzył on wykonanie zlecenia.</w:t>
      </w:r>
    </w:p>
    <w:p w14:paraId="6FC0FB6B"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jest uprawniony do przekazywania osobom trzecim wyników pracy MaxPro wyłącznie za pisemną zgodą MaxPro, o ile zgoda na przekazanie tych prac określonym osobom trzecim nie wynika wprost z warunków zlecenia.</w:t>
      </w:r>
    </w:p>
    <w:p w14:paraId="597A28F0"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 xml:space="preserve">Jeśli Zleceniodawca nie wywiązuje się z zasad współpracy określonych w pkt 5 lit. a-b lub z jakichkolwiek innych zobowiązań względem MaxPro, bądź dopuści się zwłoki w odbiorze świadczenia oferowanego przez MaxPro, MaxPro ma prawo do wyznaczenia Zleceniodawcy odpowiedniego terminu ze wskazaniem, iż po jego upływie odstąpi od wykonania zlecenia. Po bezskutecznym upływie terminu, MaxPro może wypowiedzieć zlecenie bez zachowania jakichkolwiek terminów. </w:t>
      </w:r>
    </w:p>
    <w:p w14:paraId="3E815CC6"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Zakończenie współpracy</w:t>
      </w:r>
      <w:r>
        <w:rPr>
          <w:rFonts w:ascii="Play" w:eastAsia="Play" w:hAnsi="Play" w:cs="Play"/>
          <w:color w:val="000000"/>
          <w:sz w:val="16"/>
          <w:szCs w:val="16"/>
        </w:rPr>
        <w:t>:</w:t>
      </w:r>
    </w:p>
    <w:p w14:paraId="03D0ECC1"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ulega rozwiązaniu z chwilą wykonania zlecenia lub po upływie czasu współpracy umówionego przez Strony.</w:t>
      </w:r>
    </w:p>
    <w:p w14:paraId="01174CE8"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może zostać wypowiedziany przez każdą ze stron zgodnie z art. 746 § 1 i 2 ustawy z dnia 23 kwietnia 1964 r. Kodeks cywilny. Strony mogą ustalić inne warunki wypowiedzenia stosunku prawnego, niemniej ustalenie takie wymaga dla swej ważności formy pisemnej.</w:t>
      </w:r>
    </w:p>
    <w:p w14:paraId="75EE1ADF"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t>W przypadku wypowiedzenia umowy przez MaxPro, jest ona obowiązana podjąć w każdym przypadku czynności, które powinny być wykonane bez zbędnej zwłoki, w celu uchronienia Zleceniodawcy od skutków zaniechania.</w:t>
      </w:r>
    </w:p>
    <w:p w14:paraId="4A89DEDD"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Prawo stosowane i miejsce wykonywania zobowiązania</w:t>
      </w:r>
      <w:r>
        <w:rPr>
          <w:rFonts w:ascii="Play" w:eastAsia="Play" w:hAnsi="Play" w:cs="Play"/>
          <w:color w:val="000000"/>
          <w:sz w:val="16"/>
          <w:szCs w:val="16"/>
        </w:rPr>
        <w:t>:</w:t>
      </w:r>
    </w:p>
    <w:p w14:paraId="2637A146"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Do zlecenia, jego wykonania oraz wynikających z niego roszczeń zastosowanie mają przepisy prawa Rzeczpospolitej Polskiej.</w:t>
      </w:r>
    </w:p>
    <w:p w14:paraId="3F32BDDE"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sectPr w:rsidR="00AA3432">
          <w:type w:val="continuous"/>
          <w:pgSz w:w="11907" w:h="16839"/>
          <w:pgMar w:top="1440" w:right="1440" w:bottom="1440" w:left="1440" w:header="720" w:footer="864" w:gutter="0"/>
          <w:cols w:num="2" w:space="708" w:equalWidth="0">
            <w:col w:w="4159" w:space="708"/>
            <w:col w:w="4159" w:space="0"/>
          </w:cols>
        </w:sectPr>
      </w:pPr>
      <w:r>
        <w:t>Miejscem wykonania zobowiązania jest miejsce siedziby MaxPro.</w:t>
      </w:r>
    </w:p>
    <w:p w14:paraId="795D9DD0" w14:textId="77777777" w:rsidR="001E02F2" w:rsidRDefault="001E02F2">
      <w:pPr>
        <w:tabs>
          <w:tab w:val="left" w:pos="3857"/>
        </w:tabs>
        <w:spacing w:after="0" w:line="276" w:lineRule="auto"/>
        <w:jc w:val="both"/>
        <w:rPr>
          <w:rFonts w:ascii="Play" w:eastAsia="Play" w:hAnsi="Play" w:cs="Play"/>
          <w:color w:val="000000"/>
        </w:rPr>
      </w:pPr>
    </w:p>
    <w:p w14:paraId="72AD75A3" w14:textId="2C1ED28D" w:rsidR="001E02F2" w:rsidRPr="002507B1" w:rsidRDefault="00000000" w:rsidP="002507B1">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6FD6B090" wp14:editId="1A407EAC">
                <wp:extent cx="5732145" cy="25400"/>
                <wp:effectExtent l="0" t="0" r="0" b="0"/>
                <wp:docPr id="5" name="Łącznik prosty ze strzałką 5"/>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5"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p>
    <w:p w14:paraId="31110CB4" w14:textId="77777777" w:rsidR="00AA3432" w:rsidRDefault="00AA3432">
      <w:pPr>
        <w:tabs>
          <w:tab w:val="left" w:pos="3857"/>
        </w:tabs>
        <w:spacing w:after="0" w:line="276" w:lineRule="auto"/>
        <w:jc w:val="both"/>
        <w:rPr>
          <w:rFonts w:ascii="Play" w:eastAsia="Play" w:hAnsi="Play" w:cs="Play"/>
          <w:color w:val="000000"/>
        </w:rPr>
      </w:pPr>
    </w:p>
    <w:p w14:paraId="1EBE9C53" w14:textId="77777777" w:rsidR="00AA3432" w:rsidRDefault="00000000">
      <w:pPr>
        <w:pStyle w:val="Nagwek2"/>
        <w:rPr>
          <w:rFonts w:ascii="Play" w:eastAsia="Play" w:hAnsi="Play" w:cs="Play"/>
          <w:color w:val="2D2D2D"/>
          <w:sz w:val="28"/>
          <w:szCs w:val="28"/>
        </w:rPr>
      </w:pPr>
      <w:r>
        <w:rPr>
          <w:rFonts w:ascii="Play" w:eastAsia="Play" w:hAnsi="Play" w:cs="Play"/>
          <w:color w:val="2D2D2D"/>
          <w:sz w:val="28"/>
          <w:szCs w:val="28"/>
        </w:rPr>
        <w:t>Akceptacja Ogólnych Warunków</w:t>
      </w:r>
      <w:r>
        <w:rPr>
          <w:rFonts w:ascii="Play" w:eastAsia="Play" w:hAnsi="Play" w:cs="Play"/>
          <w:color w:val="2D2D2D"/>
          <w:sz w:val="28"/>
          <w:szCs w:val="28"/>
        </w:rPr>
        <w:br/>
      </w:r>
    </w:p>
    <w:tbl>
      <w:tblPr>
        <w:tblStyle w:val="a3"/>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6FC2FFDB"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117FD2B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powyższe Ogólne Warunki Świadczenia Usług</w:t>
            </w:r>
          </w:p>
        </w:tc>
      </w:tr>
      <w:tr w:rsidR="00AA3432" w14:paraId="42991645" w14:textId="77777777" w:rsidTr="00AA3432">
        <w:tc>
          <w:tcPr>
            <w:tcW w:w="3288" w:type="dxa"/>
            <w:shd w:val="clear" w:color="auto" w:fill="FFFFFF"/>
          </w:tcPr>
          <w:p w14:paraId="26DE64CE" w14:textId="77777777" w:rsidR="00AA3432" w:rsidRDefault="00000000">
            <w:pPr>
              <w:rPr>
                <w:rFonts w:ascii="Play" w:eastAsia="Play" w:hAnsi="Play" w:cs="Play"/>
                <w:sz w:val="20"/>
                <w:szCs w:val="20"/>
              </w:rPr>
            </w:pPr>
            <w:r>
              <w:rPr>
                <w:rFonts w:ascii="Play" w:eastAsia="Play" w:hAnsi="Play" w:cs="Play"/>
                <w:sz w:val="20"/>
                <w:szCs w:val="20"/>
              </w:rPr>
              <w:t>Data i miejsce</w:t>
            </w:r>
          </w:p>
        </w:tc>
        <w:tc>
          <w:tcPr>
            <w:tcW w:w="5729" w:type="dxa"/>
            <w:shd w:val="clear" w:color="auto" w:fill="FFFFFF"/>
          </w:tcPr>
          <w:p w14:paraId="3CCDEA0F" w14:textId="77777777" w:rsidR="00AA3432" w:rsidRDefault="00000000">
            <w:pPr>
              <w:spacing w:after="120"/>
              <w:rPr>
                <w:rFonts w:ascii="Play" w:eastAsia="Play" w:hAnsi="Play" w:cs="Play"/>
                <w:sz w:val="20"/>
                <w:szCs w:val="20"/>
              </w:rPr>
            </w:pPr>
            <w:r>
              <w:rPr>
                <w:rFonts w:ascii="Play" w:eastAsia="Play" w:hAnsi="Play" w:cs="Play"/>
                <w:sz w:val="20"/>
                <w:szCs w:val="20"/>
              </w:rPr>
              <w:t>(xxx)</w:t>
            </w:r>
          </w:p>
        </w:tc>
      </w:tr>
      <w:tr w:rsidR="00AA3432" w14:paraId="59819675"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05F82039" w14:textId="77777777" w:rsidR="00AA3432" w:rsidRDefault="00AA3432">
            <w:pPr>
              <w:rPr>
                <w:rFonts w:ascii="Play" w:eastAsia="Play" w:hAnsi="Play" w:cs="Play"/>
                <w:sz w:val="20"/>
                <w:szCs w:val="20"/>
              </w:rPr>
            </w:pPr>
          </w:p>
        </w:tc>
        <w:tc>
          <w:tcPr>
            <w:tcW w:w="5729" w:type="dxa"/>
            <w:shd w:val="clear" w:color="auto" w:fill="FFFFFF"/>
          </w:tcPr>
          <w:p w14:paraId="1AF8E54E" w14:textId="77777777" w:rsidR="00AA3432" w:rsidRDefault="00AA3432">
            <w:pPr>
              <w:spacing w:after="120"/>
              <w:rPr>
                <w:rFonts w:ascii="Play" w:eastAsia="Play" w:hAnsi="Play" w:cs="Play"/>
                <w:sz w:val="20"/>
                <w:szCs w:val="20"/>
              </w:rPr>
            </w:pPr>
          </w:p>
        </w:tc>
      </w:tr>
    </w:tbl>
    <w:p w14:paraId="5B75FE63" w14:textId="77777777" w:rsidR="00AA3432" w:rsidRDefault="00AA3432">
      <w:pPr>
        <w:pBdr>
          <w:top w:val="nil"/>
          <w:left w:val="nil"/>
          <w:bottom w:val="nil"/>
          <w:right w:val="nil"/>
          <w:between w:val="nil"/>
        </w:pBdr>
        <w:spacing w:before="960" w:after="0" w:line="240" w:lineRule="auto"/>
        <w:rPr>
          <w:rFonts w:ascii="Play" w:eastAsia="Play" w:hAnsi="Play" w:cs="Play"/>
        </w:rPr>
      </w:pPr>
    </w:p>
    <w:sectPr w:rsidR="00AA3432">
      <w:type w:val="continuous"/>
      <w:pgSz w:w="11907" w:h="16839"/>
      <w:pgMar w:top="1440" w:right="1440" w:bottom="1440" w:left="1440" w:header="720" w:footer="86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E75600" w14:textId="77777777" w:rsidR="00F479C3" w:rsidRDefault="00F479C3">
      <w:pPr>
        <w:spacing w:after="0" w:line="240" w:lineRule="auto"/>
      </w:pPr>
      <w:r>
        <w:separator/>
      </w:r>
    </w:p>
  </w:endnote>
  <w:endnote w:type="continuationSeparator" w:id="0">
    <w:p w14:paraId="6111238A" w14:textId="77777777" w:rsidR="00F479C3" w:rsidRDefault="00F4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03B9B3E4-F94B-4847-8C90-238A6A8111F3}"/>
  </w:font>
  <w:font w:name="Calibri">
    <w:panose1 w:val="020F0502020204030204"/>
    <w:charset w:val="00"/>
    <w:family w:val="swiss"/>
    <w:pitch w:val="variable"/>
    <w:sig w:usb0="E0002AFF" w:usb1="C000247B" w:usb2="00000009" w:usb3="00000000" w:csb0="000001FF" w:csb1="00000000"/>
    <w:embedRegular r:id="rId3" w:fontKey="{0360A8A3-4D85-9643-84B0-2AA91676B108}"/>
    <w:embedBold r:id="rId4" w:fontKey="{18017F95-069E-EC47-A5FE-48B9A81EA206}"/>
  </w:font>
  <w:font w:name="Times New Roman">
    <w:panose1 w:val="02020603050405020304"/>
    <w:charset w:val="00"/>
    <w:family w:val="roman"/>
    <w:pitch w:val="variable"/>
    <w:sig w:usb0="E0002EFF" w:usb1="C000785B" w:usb2="00000009" w:usb3="00000000" w:csb0="000001FF" w:csb1="00000000"/>
    <w:embedRegular r:id="rId5" w:fontKey="{C1744E08-4EF7-EB43-A856-51CD306DE638}"/>
  </w:font>
  <w:font w:name="Arial">
    <w:panose1 w:val="020B0604020202020204"/>
    <w:charset w:val="00"/>
    <w:family w:val="swiss"/>
    <w:pitch w:val="variable"/>
    <w:sig w:usb0="E0002AFF" w:usb1="C0007843" w:usb2="00000009" w:usb3="00000000" w:csb0="000001FF" w:csb1="00000000"/>
    <w:embedRegular r:id="rId6" w:fontKey="{5C0FDFB8-D952-1540-B682-E860A55A09F0}"/>
    <w:embedBold r:id="rId7" w:fontKey="{4CFC27AF-9659-8941-AF84-831158271A37}"/>
  </w:font>
  <w:font w:name="Arial Black">
    <w:panose1 w:val="020B0A04020102020204"/>
    <w:charset w:val="00"/>
    <w:family w:val="swiss"/>
    <w:pitch w:val="variable"/>
    <w:sig w:usb0="A00002AF" w:usb1="400078FB" w:usb2="00000000" w:usb3="00000000" w:csb0="0000009F" w:csb1="00000000"/>
    <w:embedRegular r:id="rId8" w:fontKey="{0EB079FD-AE1B-8245-A241-3BB384D699BE}"/>
  </w:font>
  <w:font w:name="Play">
    <w:charset w:val="00"/>
    <w:family w:val="auto"/>
    <w:pitch w:val="default"/>
    <w:embedBold r:id="rId10" w:fontKey="{EDADCF0E-CD58-FE45-AC3D-C9A0E63193C5}"/>
  </w:font>
  <w:font w:name="Cambria">
    <w:panose1 w:val="02040503050406030204"/>
    <w:charset w:val="00"/>
    <w:family w:val="roman"/>
    <w:pitch w:val="variable"/>
    <w:sig w:usb0="E00002FF" w:usb1="400004FF" w:usb2="00000000" w:usb3="00000000" w:csb0="0000019F" w:csb1="00000000"/>
    <w:embedRegular r:id="rId11" w:fontKey="{F4A6213D-1891-B240-8500-1C9CC3B471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BACCC" w14:textId="77777777" w:rsidR="00AA3432" w:rsidRDefault="00000000">
    <w:pPr>
      <w:rPr>
        <w:rFonts w:ascii="Play" w:eastAsia="Play" w:hAnsi="Play" w:cs="Play"/>
        <w:sz w:val="16"/>
        <w:szCs w:val="16"/>
      </w:rPr>
    </w:pPr>
    <w:r>
      <w:rPr>
        <w:noProof/>
      </w:rPr>
      <w:drawing>
        <wp:anchor distT="114300" distB="114300" distL="114300" distR="114300" simplePos="0" relativeHeight="251659264" behindDoc="1" locked="0" layoutInCell="1" hidden="0" allowOverlap="1" wp14:anchorId="1BE1B9BE" wp14:editId="3D9F6CAA">
          <wp:simplePos x="0" y="0"/>
          <wp:positionH relativeFrom="column">
            <wp:posOffset>2124075</wp:posOffset>
          </wp:positionH>
          <wp:positionV relativeFrom="paragraph">
            <wp:posOffset>247650</wp:posOffset>
          </wp:positionV>
          <wp:extent cx="4510088" cy="140846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510088" cy="1408466"/>
                  </a:xfrm>
                  <a:prstGeom prst="rect">
                    <a:avLst/>
                  </a:prstGeom>
                  <a:ln/>
                </pic:spPr>
              </pic:pic>
            </a:graphicData>
          </a:graphic>
        </wp:anchor>
      </w:drawing>
    </w:r>
  </w:p>
  <w:tbl>
    <w:tblPr>
      <w:tblStyle w:val="a4"/>
      <w:tblW w:w="90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4"/>
    </w:tblGrid>
    <w:tr w:rsidR="00AA3432" w14:paraId="74BD3B8B" w14:textId="77777777">
      <w:trPr>
        <w:trHeight w:val="380"/>
      </w:trPr>
      <w:tc>
        <w:tcPr>
          <w:tcW w:w="4513" w:type="dxa"/>
          <w:tcBorders>
            <w:top w:val="nil"/>
            <w:left w:val="nil"/>
            <w:bottom w:val="nil"/>
            <w:right w:val="nil"/>
          </w:tcBorders>
          <w:tcMar>
            <w:top w:w="100" w:type="dxa"/>
            <w:left w:w="100" w:type="dxa"/>
            <w:bottom w:w="100" w:type="dxa"/>
            <w:right w:w="100" w:type="dxa"/>
          </w:tcMar>
        </w:tcPr>
        <w:p w14:paraId="7440EC24" w14:textId="77777777" w:rsidR="00AA3432" w:rsidRDefault="00000000">
          <w:pPr>
            <w:widowControl w:val="0"/>
            <w:pBdr>
              <w:top w:val="nil"/>
              <w:left w:val="nil"/>
              <w:bottom w:val="nil"/>
              <w:right w:val="nil"/>
              <w:between w:val="nil"/>
            </w:pBdr>
            <w:spacing w:after="0" w:line="240" w:lineRule="auto"/>
            <w:rPr>
              <w:rFonts w:ascii="Play" w:eastAsia="Play" w:hAnsi="Play" w:cs="Play"/>
              <w:color w:val="666666"/>
              <w:sz w:val="16"/>
              <w:szCs w:val="16"/>
            </w:rPr>
          </w:pPr>
          <w:r>
            <w:rPr>
              <w:rFonts w:ascii="Play" w:eastAsia="Play" w:hAnsi="Play" w:cs="Play"/>
              <w:color w:val="666666"/>
              <w:sz w:val="16"/>
              <w:szCs w:val="16"/>
            </w:rPr>
            <w:t xml:space="preserve">Wygenerowane przez app.aidrops.pl </w:t>
          </w:r>
        </w:p>
      </w:tc>
      <w:tc>
        <w:tcPr>
          <w:tcW w:w="4513" w:type="dxa"/>
          <w:tcBorders>
            <w:top w:val="nil"/>
            <w:left w:val="nil"/>
            <w:bottom w:val="nil"/>
            <w:right w:val="nil"/>
          </w:tcBorders>
          <w:tcMar>
            <w:top w:w="100" w:type="dxa"/>
            <w:left w:w="100" w:type="dxa"/>
            <w:bottom w:w="100" w:type="dxa"/>
            <w:right w:w="100" w:type="dxa"/>
          </w:tcMar>
        </w:tcPr>
        <w:p w14:paraId="79B01FB4" w14:textId="77777777" w:rsidR="00AA3432" w:rsidRDefault="00000000">
          <w:pPr>
            <w:widowControl w:val="0"/>
            <w:pBdr>
              <w:top w:val="nil"/>
              <w:left w:val="nil"/>
              <w:bottom w:val="nil"/>
              <w:right w:val="nil"/>
              <w:between w:val="nil"/>
            </w:pBdr>
            <w:spacing w:after="0" w:line="240" w:lineRule="auto"/>
            <w:jc w:val="right"/>
            <w:rPr>
              <w:rFonts w:ascii="Play" w:eastAsia="Play" w:hAnsi="Play" w:cs="Play"/>
              <w:sz w:val="16"/>
              <w:szCs w:val="16"/>
            </w:rPr>
          </w:pPr>
          <w:r>
            <w:rPr>
              <w:rFonts w:ascii="Play" w:eastAsia="Play" w:hAnsi="Play" w:cs="Play"/>
              <w:sz w:val="16"/>
              <w:szCs w:val="16"/>
            </w:rPr>
            <w:fldChar w:fldCharType="begin"/>
          </w:r>
          <w:r>
            <w:rPr>
              <w:rFonts w:ascii="Play" w:eastAsia="Play" w:hAnsi="Play" w:cs="Play"/>
              <w:sz w:val="16"/>
              <w:szCs w:val="16"/>
            </w:rPr>
            <w:instrText>PAGE</w:instrText>
          </w:r>
          <w:r>
            <w:rPr>
              <w:rFonts w:ascii="Play" w:eastAsia="Play" w:hAnsi="Play" w:cs="Play"/>
              <w:sz w:val="16"/>
              <w:szCs w:val="16"/>
            </w:rPr>
            <w:fldChar w:fldCharType="separate"/>
          </w:r>
          <w:r w:rsidR="001E02F2">
            <w:rPr>
              <w:rFonts w:ascii="Play" w:eastAsia="Play" w:hAnsi="Play" w:cs="Play"/>
              <w:noProof/>
              <w:sz w:val="16"/>
              <w:szCs w:val="16"/>
            </w:rPr>
            <w:t>1</w:t>
          </w:r>
          <w:r>
            <w:rPr>
              <w:rFonts w:ascii="Play" w:eastAsia="Play" w:hAnsi="Play" w:cs="Play"/>
              <w:sz w:val="16"/>
              <w:szCs w:val="16"/>
            </w:rPr>
            <w:fldChar w:fldCharType="end"/>
          </w:r>
        </w:p>
      </w:tc>
    </w:tr>
  </w:tbl>
  <w:p w14:paraId="1AA226C7" w14:textId="77777777" w:rsidR="00AA3432" w:rsidRDefault="00AA3432">
    <w:pPr>
      <w:rPr>
        <w:rFonts w:ascii="Play" w:eastAsia="Play" w:hAnsi="Play" w:cs="Play"/>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22C9B" w14:textId="77777777" w:rsidR="00AA3432" w:rsidRDefault="00AA34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0AEE4" w14:textId="77777777" w:rsidR="00F479C3" w:rsidRDefault="00F479C3">
      <w:pPr>
        <w:spacing w:after="0" w:line="240" w:lineRule="auto"/>
      </w:pPr>
      <w:r>
        <w:separator/>
      </w:r>
    </w:p>
  </w:footnote>
  <w:footnote w:type="continuationSeparator" w:id="0">
    <w:p w14:paraId="07C23A6A" w14:textId="77777777" w:rsidR="00F479C3" w:rsidRDefault="00F4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13F00" w14:textId="77777777" w:rsidR="00AA3432" w:rsidRDefault="00000000">
    <w:pPr>
      <w:pBdr>
        <w:top w:val="nil"/>
        <w:left w:val="nil"/>
        <w:bottom w:val="nil"/>
        <w:right w:val="nil"/>
        <w:between w:val="nil"/>
      </w:pBdr>
      <w:tabs>
        <w:tab w:val="center" w:pos="4680"/>
        <w:tab w:val="right" w:pos="9360"/>
      </w:tabs>
      <w:spacing w:after="0" w:line="240" w:lineRule="auto"/>
    </w:pPr>
    <w:r>
      <w:rPr>
        <w:noProof/>
      </w:rPr>
      <w:drawing>
        <wp:anchor distT="114300" distB="114300" distL="114300" distR="114300" simplePos="0" relativeHeight="251658240" behindDoc="1" locked="0" layoutInCell="1" hidden="0" allowOverlap="1" wp14:anchorId="6E15FBED" wp14:editId="5C6EA5F6">
          <wp:simplePos x="0" y="0"/>
          <wp:positionH relativeFrom="column">
            <wp:posOffset>-963449</wp:posOffset>
          </wp:positionH>
          <wp:positionV relativeFrom="paragraph">
            <wp:posOffset>-342899</wp:posOffset>
          </wp:positionV>
          <wp:extent cx="7658100" cy="819150"/>
          <wp:effectExtent l="0" t="0" r="0" b="0"/>
          <wp:wrapNone/>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658100" cy="819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B117E" w14:textId="77777777" w:rsidR="00AA3432" w:rsidRDefault="00AA34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D40CF"/>
    <w:multiLevelType w:val="multilevel"/>
    <w:tmpl w:val="2D72C298"/>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 w15:restartNumberingAfterBreak="0">
    <w:nsid w:val="0C0C6094"/>
    <w:multiLevelType w:val="multilevel"/>
    <w:tmpl w:val="BCD4B5EA"/>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62F5625"/>
    <w:multiLevelType w:val="multilevel"/>
    <w:tmpl w:val="338AC73E"/>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AC6F13"/>
    <w:multiLevelType w:val="multilevel"/>
    <w:tmpl w:val="0756CF1A"/>
    <w:lvl w:ilvl="0">
      <w:start w:val="1"/>
      <w:numFmt w:val="lowerLetter"/>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4" w15:restartNumberingAfterBreak="0">
    <w:nsid w:val="3FFE3C6F"/>
    <w:multiLevelType w:val="multilevel"/>
    <w:tmpl w:val="6AC8D5DE"/>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5" w15:restartNumberingAfterBreak="0">
    <w:nsid w:val="46CB1377"/>
    <w:multiLevelType w:val="multilevel"/>
    <w:tmpl w:val="D2105AE6"/>
    <w:lvl w:ilvl="0">
      <w:start w:val="1"/>
      <w:numFmt w:val="lowerLetter"/>
      <w:lvlText w:val="%1)"/>
      <w:lvlJc w:val="left"/>
      <w:pPr>
        <w:ind w:left="720" w:hanging="360"/>
      </w:pPr>
      <w:rPr>
        <w:rFonts w:ascii="Calibri" w:eastAsia="Calibri" w:hAnsi="Calibri" w:cs="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DD3D1F"/>
    <w:multiLevelType w:val="multilevel"/>
    <w:tmpl w:val="38069D8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703203"/>
    <w:multiLevelType w:val="multilevel"/>
    <w:tmpl w:val="95847CE2"/>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8" w15:restartNumberingAfterBreak="0">
    <w:nsid w:val="545E7120"/>
    <w:multiLevelType w:val="multilevel"/>
    <w:tmpl w:val="4810F914"/>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9" w15:restartNumberingAfterBreak="0">
    <w:nsid w:val="6D3857BC"/>
    <w:multiLevelType w:val="multilevel"/>
    <w:tmpl w:val="415A6FFC"/>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0" w15:restartNumberingAfterBreak="0">
    <w:nsid w:val="7BDC7A23"/>
    <w:multiLevelType w:val="multilevel"/>
    <w:tmpl w:val="C9EAB026"/>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num w:numId="1" w16cid:durableId="1352679194">
    <w:abstractNumId w:val="9"/>
  </w:num>
  <w:num w:numId="2" w16cid:durableId="201551833">
    <w:abstractNumId w:val="7"/>
  </w:num>
  <w:num w:numId="3" w16cid:durableId="2087530842">
    <w:abstractNumId w:val="2"/>
  </w:num>
  <w:num w:numId="4" w16cid:durableId="803088069">
    <w:abstractNumId w:val="1"/>
  </w:num>
  <w:num w:numId="5" w16cid:durableId="2036883746">
    <w:abstractNumId w:val="4"/>
  </w:num>
  <w:num w:numId="6" w16cid:durableId="958951394">
    <w:abstractNumId w:val="0"/>
  </w:num>
  <w:num w:numId="7" w16cid:durableId="1622028617">
    <w:abstractNumId w:val="10"/>
  </w:num>
  <w:num w:numId="8" w16cid:durableId="121264487">
    <w:abstractNumId w:val="8"/>
  </w:num>
  <w:num w:numId="9" w16cid:durableId="1745492183">
    <w:abstractNumId w:val="6"/>
  </w:num>
  <w:num w:numId="10" w16cid:durableId="213275469">
    <w:abstractNumId w:val="3"/>
  </w:num>
  <w:num w:numId="11" w16cid:durableId="333071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432"/>
    <w:rsid w:val="00067961"/>
    <w:rsid w:val="0019326E"/>
    <w:rsid w:val="001E02F2"/>
    <w:rsid w:val="002507B1"/>
    <w:rsid w:val="003C6054"/>
    <w:rsid w:val="005923F7"/>
    <w:rsid w:val="00AA3432"/>
    <w:rsid w:val="00CF4DA2"/>
    <w:rsid w:val="00EE1C6F"/>
    <w:rsid w:val="00F479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506F3C15"/>
  <w15:docId w15:val="{9B8506F2-7DD8-7B47-B2C8-C6C481ED2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18"/>
        <w:szCs w:val="18"/>
        <w:lang w:val="pl-PL" w:eastAsia="pl-PL"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600" w:after="240" w:line="240" w:lineRule="auto"/>
      <w:outlineLvl w:val="0"/>
    </w:pPr>
    <w:rPr>
      <w:b/>
      <w:smallCaps/>
      <w:color w:val="1F4E79"/>
      <w:sz w:val="28"/>
      <w:szCs w:val="28"/>
    </w:rPr>
  </w:style>
  <w:style w:type="paragraph" w:styleId="Nagwek2">
    <w:name w:val="heading 2"/>
    <w:basedOn w:val="Normalny"/>
    <w:next w:val="Normalny"/>
    <w:uiPriority w:val="9"/>
    <w:unhideWhenUsed/>
    <w:qFormat/>
    <w:pPr>
      <w:keepNext/>
      <w:keepLines/>
      <w:spacing w:before="360" w:after="120" w:line="240" w:lineRule="auto"/>
      <w:outlineLvl w:val="1"/>
    </w:pPr>
    <w:rPr>
      <w:b/>
      <w:color w:val="5B9BD5"/>
      <w:sz w:val="24"/>
      <w:szCs w:val="24"/>
    </w:rPr>
  </w:style>
  <w:style w:type="paragraph" w:styleId="Nagwek3">
    <w:name w:val="heading 3"/>
    <w:basedOn w:val="Normalny"/>
    <w:next w:val="Normalny"/>
    <w:uiPriority w:val="9"/>
    <w:semiHidden/>
    <w:unhideWhenUsed/>
    <w:qFormat/>
    <w:pPr>
      <w:keepNext/>
      <w:keepLines/>
      <w:spacing w:before="280" w:after="80"/>
      <w:outlineLvl w:val="2"/>
    </w:pPr>
    <w:rPr>
      <w:b/>
      <w:sz w:val="28"/>
      <w:szCs w:val="28"/>
    </w:rPr>
  </w:style>
  <w:style w:type="paragraph" w:styleId="Nagwek4">
    <w:name w:val="heading 4"/>
    <w:basedOn w:val="Normalny"/>
    <w:next w:val="Normalny"/>
    <w:uiPriority w:val="9"/>
    <w:semiHidden/>
    <w:unhideWhenUsed/>
    <w:qFormat/>
    <w:pPr>
      <w:keepNext/>
      <w:keepLines/>
      <w:spacing w:before="240" w:after="40"/>
      <w:outlineLvl w:val="3"/>
    </w:pPr>
    <w:rPr>
      <w:b/>
      <w:sz w:val="24"/>
      <w:szCs w:val="24"/>
    </w:rPr>
  </w:style>
  <w:style w:type="paragraph" w:styleId="Nagwek5">
    <w:name w:val="heading 5"/>
    <w:basedOn w:val="Normalny"/>
    <w:next w:val="Normalny"/>
    <w:uiPriority w:val="9"/>
    <w:semiHidden/>
    <w:unhideWhenUsed/>
    <w:qFormat/>
    <w:pPr>
      <w:keepNext/>
      <w:keepLines/>
      <w:spacing w:before="220" w:after="40"/>
      <w:outlineLvl w:val="4"/>
    </w:pPr>
    <w:rPr>
      <w:b/>
      <w:sz w:val="22"/>
      <w:szCs w:val="22"/>
    </w:rPr>
  </w:style>
  <w:style w:type="paragraph" w:styleId="Nagwek6">
    <w:name w:val="heading 6"/>
    <w:basedOn w:val="Normalny"/>
    <w:next w:val="Normalny"/>
    <w:uiPriority w:val="9"/>
    <w:semiHidden/>
    <w:unhideWhenUsed/>
    <w:qFormat/>
    <w:pPr>
      <w:keepNext/>
      <w:keepLines/>
      <w:spacing w:before="200" w:after="40"/>
      <w:outlineLvl w:val="5"/>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ytu">
    <w:name w:val="Title"/>
    <w:basedOn w:val="Normalny"/>
    <w:next w:val="Normalny"/>
    <w:uiPriority w:val="10"/>
    <w:qFormat/>
    <w:pPr>
      <w:pBdr>
        <w:left w:val="single" w:sz="18" w:space="4" w:color="1F4E79"/>
      </w:pBdr>
      <w:spacing w:after="0" w:line="420" w:lineRule="auto"/>
    </w:pPr>
    <w:rPr>
      <w:rFonts w:ascii="Arial Black" w:eastAsia="Arial Black" w:hAnsi="Arial Black" w:cs="Arial Black"/>
      <w:smallCaps/>
      <w:color w:val="1F4E79"/>
      <w:sz w:val="38"/>
      <w:szCs w:val="38"/>
    </w:rPr>
  </w:style>
  <w:style w:type="paragraph" w:styleId="Podtytu">
    <w:name w:val="Subtitle"/>
    <w:basedOn w:val="Normalny"/>
    <w:next w:val="Normalny"/>
    <w:uiPriority w:val="11"/>
    <w:qFormat/>
    <w:pPr>
      <w:pBdr>
        <w:left w:val="single" w:sz="18" w:space="4" w:color="1F4E79"/>
      </w:pBdr>
      <w:spacing w:before="80" w:after="0" w:line="280" w:lineRule="auto"/>
    </w:pPr>
    <w:rPr>
      <w:b/>
      <w:color w:val="5B9BD5"/>
      <w:sz w:val="24"/>
      <w:szCs w:val="24"/>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1">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1758</Words>
  <Characters>10551</Characters>
  <Application>Microsoft Office Word</Application>
  <DocSecurity>0</DocSecurity>
  <Lines>87</Lines>
  <Paragraphs>24</Paragraphs>
  <ScaleCrop>false</ScaleCrop>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Maksymilian Siwecki (RZGW Wrocław)</cp:lastModifiedBy>
  <cp:revision>5</cp:revision>
  <dcterms:created xsi:type="dcterms:W3CDTF">2025-10-21T17:32:00Z</dcterms:created>
  <dcterms:modified xsi:type="dcterms:W3CDTF">2025-10-22T17:24:00Z</dcterms:modified>
</cp:coreProperties>
</file>